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5FF" w:rsidRDefault="00BD4D5F" w:rsidP="00BD4D5F">
      <w:pPr>
        <w:pStyle w:val="a3"/>
      </w:pPr>
      <w:r>
        <w:rPr>
          <w:rFonts w:hint="eastAsia"/>
        </w:rPr>
        <w:t>闽南师范大学财务处公众平台使用说明</w:t>
      </w:r>
    </w:p>
    <w:p w:rsidR="00BD4D5F" w:rsidRDefault="00BD4D5F" w:rsidP="00BD4D5F"/>
    <w:p w:rsidR="00BD4D5F" w:rsidRDefault="00BD4D5F" w:rsidP="00BD4D5F">
      <w:r>
        <w:rPr>
          <w:rFonts w:hint="eastAsia"/>
        </w:rPr>
        <w:t>闽南师范大学财务处</w:t>
      </w:r>
      <w:proofErr w:type="gramStart"/>
      <w:r>
        <w:rPr>
          <w:rFonts w:hint="eastAsia"/>
        </w:rPr>
        <w:t>微信公众</w:t>
      </w:r>
      <w:proofErr w:type="gramEnd"/>
      <w:r>
        <w:rPr>
          <w:rFonts w:hint="eastAsia"/>
        </w:rPr>
        <w:t>平台，是财务处为了方便各位老师，学生在</w:t>
      </w:r>
      <w:proofErr w:type="gramStart"/>
      <w:r>
        <w:rPr>
          <w:rFonts w:hint="eastAsia"/>
        </w:rPr>
        <w:t>微信公众号</w:t>
      </w:r>
      <w:proofErr w:type="gramEnd"/>
      <w:r>
        <w:rPr>
          <w:rFonts w:hint="eastAsia"/>
        </w:rPr>
        <w:t>上进行工资查询，财务项目经费查询及缴纳其他费用等功能所部署的软件。</w:t>
      </w:r>
    </w:p>
    <w:p w:rsidR="00BD4D5F" w:rsidRDefault="00BD4D5F" w:rsidP="00BD4D5F">
      <w:r>
        <w:rPr>
          <w:rFonts w:hint="eastAsia"/>
        </w:rPr>
        <w:t>使用操作步骤如下：</w:t>
      </w:r>
    </w:p>
    <w:p w:rsidR="00BD4D5F" w:rsidRDefault="00BD4D5F" w:rsidP="00BD4D5F">
      <w:pPr>
        <w:pStyle w:val="a4"/>
        <w:numPr>
          <w:ilvl w:val="0"/>
          <w:numId w:val="1"/>
        </w:numPr>
        <w:ind w:firstLineChars="0"/>
      </w:pPr>
      <w:proofErr w:type="gramStart"/>
      <w:r>
        <w:rPr>
          <w:rFonts w:hint="eastAsia"/>
        </w:rPr>
        <w:t>微信添加</w:t>
      </w:r>
      <w:proofErr w:type="gramEnd"/>
      <w:r>
        <w:rPr>
          <w:rFonts w:hint="eastAsia"/>
        </w:rPr>
        <w:t xml:space="preserve"> </w:t>
      </w:r>
      <w:r>
        <w:rPr>
          <w:rFonts w:hint="eastAsia"/>
        </w:rPr>
        <w:t>选择</w:t>
      </w:r>
      <w:proofErr w:type="gramStart"/>
      <w:r>
        <w:rPr>
          <w:rFonts w:hint="eastAsia"/>
        </w:rPr>
        <w:t>微信公众号</w:t>
      </w:r>
      <w:proofErr w:type="gramEnd"/>
      <w:r>
        <w:rPr>
          <w:rFonts w:hint="eastAsia"/>
        </w:rPr>
        <w:t xml:space="preserve"> </w:t>
      </w:r>
      <w:r>
        <w:t xml:space="preserve"> </w:t>
      </w:r>
      <w:r>
        <w:rPr>
          <w:rFonts w:hint="eastAsia"/>
        </w:rPr>
        <w:t>进行搜索输入“闽南师范大学财务处”</w:t>
      </w:r>
      <w:r>
        <w:rPr>
          <w:rFonts w:hint="eastAsia"/>
        </w:rPr>
        <w:t xml:space="preserve"> </w:t>
      </w:r>
      <w:r>
        <w:rPr>
          <w:rFonts w:hint="eastAsia"/>
        </w:rPr>
        <w:t>选择</w:t>
      </w:r>
      <w:r>
        <w:rPr>
          <w:rFonts w:hint="eastAsia"/>
        </w:rPr>
        <w:t xml:space="preserve"> </w:t>
      </w:r>
      <w:r>
        <w:rPr>
          <w:rFonts w:hint="eastAsia"/>
        </w:rPr>
        <w:t>然后进行关注，或者</w:t>
      </w:r>
      <w:r>
        <w:rPr>
          <w:rFonts w:hint="eastAsia"/>
        </w:rPr>
        <w:t xml:space="preserve"> </w:t>
      </w:r>
      <w:r>
        <w:rPr>
          <w:rFonts w:hint="eastAsia"/>
        </w:rPr>
        <w:t>扫描</w:t>
      </w:r>
      <w:proofErr w:type="gramStart"/>
      <w:r>
        <w:rPr>
          <w:rFonts w:hint="eastAsia"/>
        </w:rPr>
        <w:t>二维码进行</w:t>
      </w:r>
      <w:proofErr w:type="gramEnd"/>
      <w:r>
        <w:rPr>
          <w:rFonts w:hint="eastAsia"/>
        </w:rPr>
        <w:t>关注。</w:t>
      </w:r>
    </w:p>
    <w:p w:rsidR="00BD4D5F" w:rsidRDefault="00BD4D5F" w:rsidP="00BD4D5F">
      <w:pPr>
        <w:pStyle w:val="a4"/>
        <w:ind w:left="360" w:firstLineChars="0" w:firstLine="0"/>
      </w:pPr>
      <w:r w:rsidRPr="00BD4D5F">
        <w:rPr>
          <w:noProof/>
        </w:rPr>
        <w:drawing>
          <wp:inline distT="0" distB="0" distL="0" distR="0">
            <wp:extent cx="2334107" cy="4150581"/>
            <wp:effectExtent l="0" t="0" r="9525" b="2540"/>
            <wp:docPr id="1" name="图片 1" descr="C:\Users\pc\Documents\Tencent Files\497868278\FileRecv\MobileFile\IMG_1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Tencent Files\497868278\FileRecv\MobileFile\IMG_149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7430" cy="4156490"/>
                    </a:xfrm>
                    <a:prstGeom prst="rect">
                      <a:avLst/>
                    </a:prstGeom>
                    <a:noFill/>
                    <a:ln>
                      <a:noFill/>
                    </a:ln>
                  </pic:spPr>
                </pic:pic>
              </a:graphicData>
            </a:graphic>
          </wp:inline>
        </w:drawing>
      </w:r>
      <w:r>
        <w:rPr>
          <w:rFonts w:hint="eastAsia"/>
        </w:rPr>
        <w:t xml:space="preserve"> </w:t>
      </w:r>
      <w:r>
        <w:t xml:space="preserve">  </w:t>
      </w:r>
      <w:r w:rsidRPr="00BD4D5F">
        <w:rPr>
          <w:noProof/>
        </w:rPr>
        <w:drawing>
          <wp:inline distT="0" distB="0" distL="0" distR="0">
            <wp:extent cx="2321781" cy="4128664"/>
            <wp:effectExtent l="0" t="0" r="2540" b="5715"/>
            <wp:docPr id="2" name="图片 2" descr="C:\Users\pc\Documents\Tencent Files\497868278\FileRecv\MobileFile\IMG_1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Tencent Files\497868278\FileRecv\MobileFile\IMG_149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0037" cy="4143346"/>
                    </a:xfrm>
                    <a:prstGeom prst="rect">
                      <a:avLst/>
                    </a:prstGeom>
                    <a:noFill/>
                    <a:ln>
                      <a:noFill/>
                    </a:ln>
                  </pic:spPr>
                </pic:pic>
              </a:graphicData>
            </a:graphic>
          </wp:inline>
        </w:drawing>
      </w:r>
    </w:p>
    <w:p w:rsidR="00BD4D5F" w:rsidRDefault="00BD4D5F" w:rsidP="00BD4D5F">
      <w:pPr>
        <w:pStyle w:val="a4"/>
        <w:ind w:left="360" w:firstLineChars="0" w:firstLine="0"/>
      </w:pPr>
    </w:p>
    <w:p w:rsidR="00BD4D5F" w:rsidRDefault="00BD4D5F" w:rsidP="00BD4D5F">
      <w:pPr>
        <w:pStyle w:val="a4"/>
        <w:ind w:left="360" w:firstLineChars="0" w:firstLine="0"/>
      </w:pPr>
      <w:r w:rsidRPr="00BD4D5F">
        <w:rPr>
          <w:noProof/>
        </w:rPr>
        <w:drawing>
          <wp:inline distT="0" distB="0" distL="0" distR="0">
            <wp:extent cx="2568271" cy="2568271"/>
            <wp:effectExtent l="0" t="0" r="3810" b="3810"/>
            <wp:docPr id="3" name="图片 3" descr="C:\Users\pc\Documents\Tencent Files\497868278\FileRecv\MobileFile\IMG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Tencent Files\497868278\FileRecv\MobileFile\IMG_14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689" cy="2573689"/>
                    </a:xfrm>
                    <a:prstGeom prst="rect">
                      <a:avLst/>
                    </a:prstGeom>
                    <a:noFill/>
                    <a:ln>
                      <a:noFill/>
                    </a:ln>
                  </pic:spPr>
                </pic:pic>
              </a:graphicData>
            </a:graphic>
          </wp:inline>
        </w:drawing>
      </w:r>
    </w:p>
    <w:p w:rsidR="00BD4D5F" w:rsidRDefault="00BD4D5F" w:rsidP="00BD4D5F">
      <w:pPr>
        <w:pStyle w:val="a4"/>
        <w:numPr>
          <w:ilvl w:val="0"/>
          <w:numId w:val="1"/>
        </w:numPr>
        <w:ind w:firstLineChars="0"/>
      </w:pPr>
      <w:r>
        <w:rPr>
          <w:rFonts w:hint="eastAsia"/>
        </w:rPr>
        <w:lastRenderedPageBreak/>
        <w:t>关注完成后进入公众号：</w:t>
      </w:r>
      <w:r>
        <w:rPr>
          <w:rFonts w:hint="eastAsia"/>
        </w:rPr>
        <w:t xml:space="preserve"> </w:t>
      </w:r>
    </w:p>
    <w:p w:rsidR="00A74322" w:rsidRDefault="00A74322" w:rsidP="00A74322">
      <w:pPr>
        <w:pStyle w:val="a4"/>
        <w:ind w:left="360" w:firstLineChars="0" w:firstLine="0"/>
      </w:pPr>
      <w:r>
        <w:rPr>
          <w:rFonts w:hint="eastAsia"/>
        </w:rPr>
        <w:t xml:space="preserve"> </w:t>
      </w:r>
      <w:r>
        <w:t xml:space="preserve"> </w:t>
      </w:r>
      <w:r>
        <w:rPr>
          <w:rFonts w:hint="eastAsia"/>
        </w:rPr>
        <w:t>进入公众号之后可以在其他信息的菜单中，个人信息进行绑定</w:t>
      </w:r>
    </w:p>
    <w:p w:rsidR="00A74322" w:rsidRDefault="00A74322" w:rsidP="00A74322">
      <w:pPr>
        <w:pStyle w:val="a4"/>
        <w:ind w:left="360" w:firstLineChars="0" w:firstLine="0"/>
      </w:pPr>
      <w:r>
        <w:rPr>
          <w:rFonts w:hint="eastAsia"/>
        </w:rPr>
        <w:t xml:space="preserve"> </w:t>
      </w:r>
      <w:r>
        <w:rPr>
          <w:rFonts w:hint="eastAsia"/>
        </w:rPr>
        <w:t>绑定时：老师账号为：工号</w:t>
      </w:r>
      <w:r>
        <w:rPr>
          <w:rFonts w:hint="eastAsia"/>
        </w:rPr>
        <w:t xml:space="preserve"> </w:t>
      </w:r>
      <w:r>
        <w:t xml:space="preserve"> </w:t>
      </w:r>
      <w:r>
        <w:rPr>
          <w:rFonts w:hint="eastAsia"/>
        </w:rPr>
        <w:t>密码：默认为身份证后</w:t>
      </w:r>
      <w:r>
        <w:rPr>
          <w:rFonts w:hint="eastAsia"/>
        </w:rPr>
        <w:t>6</w:t>
      </w:r>
      <w:r>
        <w:rPr>
          <w:rFonts w:hint="eastAsia"/>
        </w:rPr>
        <w:t>位。</w:t>
      </w:r>
    </w:p>
    <w:p w:rsidR="00A74322" w:rsidRDefault="00A74322" w:rsidP="00A74322">
      <w:pPr>
        <w:pStyle w:val="a4"/>
        <w:ind w:left="360" w:firstLineChars="0" w:firstLine="0"/>
      </w:pPr>
      <w:r>
        <w:rPr>
          <w:rFonts w:hint="eastAsia"/>
        </w:rPr>
        <w:t xml:space="preserve"> </w:t>
      </w:r>
      <w:r>
        <w:t xml:space="preserve">         </w:t>
      </w:r>
      <w:r>
        <w:rPr>
          <w:rFonts w:hint="eastAsia"/>
        </w:rPr>
        <w:t>学生账号为：学号</w:t>
      </w:r>
      <w:r>
        <w:rPr>
          <w:rFonts w:hint="eastAsia"/>
        </w:rPr>
        <w:t xml:space="preserve"> </w:t>
      </w:r>
      <w:r>
        <w:t xml:space="preserve">  </w:t>
      </w:r>
      <w:r>
        <w:rPr>
          <w:rFonts w:hint="eastAsia"/>
        </w:rPr>
        <w:t>密码：默认为</w:t>
      </w:r>
      <w:r>
        <w:rPr>
          <w:rFonts w:hint="eastAsia"/>
        </w:rPr>
        <w:t>6</w:t>
      </w:r>
      <w:r>
        <w:rPr>
          <w:rFonts w:hint="eastAsia"/>
        </w:rPr>
        <w:t>个</w:t>
      </w:r>
      <w:r>
        <w:rPr>
          <w:rFonts w:hint="eastAsia"/>
        </w:rPr>
        <w:t>0</w:t>
      </w:r>
    </w:p>
    <w:p w:rsidR="003220DA" w:rsidRDefault="003220DA" w:rsidP="00A74322">
      <w:pPr>
        <w:pStyle w:val="a4"/>
        <w:ind w:left="360" w:firstLineChars="0" w:firstLine="0"/>
      </w:pPr>
    </w:p>
    <w:p w:rsidR="003220DA" w:rsidRDefault="003220DA" w:rsidP="00A74322">
      <w:pPr>
        <w:pStyle w:val="a4"/>
        <w:ind w:left="360" w:firstLineChars="0" w:firstLine="0"/>
        <w:rPr>
          <w:rFonts w:hint="eastAsia"/>
        </w:rPr>
      </w:pPr>
      <w:r>
        <w:rPr>
          <w:rFonts w:hint="eastAsia"/>
        </w:rPr>
        <w:t>绑定信息后可以进入到菜单中进行查询信息或者缴费操作。</w:t>
      </w:r>
    </w:p>
    <w:p w:rsidR="00A74322" w:rsidRPr="00A74322" w:rsidRDefault="00A74322" w:rsidP="00A74322">
      <w:pPr>
        <w:pStyle w:val="a4"/>
        <w:ind w:left="360"/>
        <w:rPr>
          <w:rFonts w:hint="eastAsia"/>
          <w:color w:val="FF0000"/>
        </w:rPr>
      </w:pPr>
      <w:r w:rsidRPr="00A74322">
        <w:rPr>
          <w:rFonts w:hint="eastAsia"/>
          <w:color w:val="FF0000"/>
        </w:rPr>
        <w:t>注：</w:t>
      </w:r>
      <w:r>
        <w:rPr>
          <w:rFonts w:hint="eastAsia"/>
          <w:color w:val="FF0000"/>
        </w:rPr>
        <w:t>这里的账号密码与财务数字化登陆平台一致。一个手机只能绑定一个账号，及如果您的账号在一个手机上绑定，那么另外一个手机是不能绑定的，除非您自己解绑。</w:t>
      </w:r>
      <w:r w:rsidRPr="00A74322">
        <w:rPr>
          <w:rFonts w:hint="eastAsia"/>
          <w:color w:val="FF0000"/>
        </w:rPr>
        <w:t xml:space="preserve"> </w:t>
      </w:r>
    </w:p>
    <w:p w:rsidR="00A74322" w:rsidRDefault="00A74322" w:rsidP="00A74322">
      <w:pPr>
        <w:pStyle w:val="a4"/>
        <w:ind w:left="360" w:firstLineChars="0" w:firstLine="0"/>
      </w:pPr>
      <w:r>
        <w:rPr>
          <w:rFonts w:hint="eastAsia"/>
        </w:rPr>
        <w:t xml:space="preserve"> </w:t>
      </w:r>
      <w:r w:rsidRPr="00A74322">
        <w:rPr>
          <w:noProof/>
        </w:rPr>
        <w:drawing>
          <wp:inline distT="0" distB="0" distL="0" distR="0">
            <wp:extent cx="2875154" cy="5112689"/>
            <wp:effectExtent l="0" t="0" r="1905" b="0"/>
            <wp:docPr id="5" name="图片 5" descr="C:\Users\pc\Documents\Tencent Files\497868278\FileRecv\MobileFile\IMG_1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cuments\Tencent Files\497868278\FileRecv\MobileFile\IMG_149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682" cy="5120740"/>
                    </a:xfrm>
                    <a:prstGeom prst="rect">
                      <a:avLst/>
                    </a:prstGeom>
                    <a:noFill/>
                    <a:ln>
                      <a:noFill/>
                    </a:ln>
                  </pic:spPr>
                </pic:pic>
              </a:graphicData>
            </a:graphic>
          </wp:inline>
        </w:drawing>
      </w:r>
    </w:p>
    <w:p w:rsidR="003220DA" w:rsidRDefault="003220DA" w:rsidP="00A74322">
      <w:pPr>
        <w:pStyle w:val="a4"/>
        <w:ind w:left="360" w:firstLineChars="0" w:firstLine="0"/>
        <w:rPr>
          <w:rFonts w:hint="eastAsia"/>
        </w:rPr>
      </w:pPr>
    </w:p>
    <w:p w:rsidR="00A74322" w:rsidRDefault="00A74322" w:rsidP="00A74322">
      <w:pPr>
        <w:pStyle w:val="a4"/>
        <w:ind w:left="360" w:firstLineChars="0" w:firstLine="0"/>
      </w:pPr>
    </w:p>
    <w:p w:rsidR="00A74322" w:rsidRDefault="00A74322" w:rsidP="00A74322">
      <w:pPr>
        <w:pStyle w:val="a4"/>
        <w:ind w:left="360" w:firstLineChars="0" w:firstLine="0"/>
      </w:pPr>
    </w:p>
    <w:p w:rsidR="00BD4D5F" w:rsidRDefault="003220DA" w:rsidP="00BD4D5F">
      <w:pPr>
        <w:pStyle w:val="a4"/>
        <w:ind w:left="360" w:firstLineChars="0" w:firstLine="0"/>
      </w:pPr>
      <w:r>
        <w:rPr>
          <w:rFonts w:hint="eastAsia"/>
        </w:rPr>
        <w:t>3</w:t>
      </w:r>
      <w:r w:rsidR="00BD4D5F">
        <w:rPr>
          <w:rFonts w:hint="eastAsia"/>
        </w:rPr>
        <w:t>菜单介绍：</w:t>
      </w:r>
    </w:p>
    <w:p w:rsidR="00A74322" w:rsidRDefault="00BD4D5F" w:rsidP="00BD4D5F">
      <w:pPr>
        <w:pStyle w:val="a4"/>
        <w:numPr>
          <w:ilvl w:val="0"/>
          <w:numId w:val="2"/>
        </w:numPr>
        <w:ind w:firstLineChars="0"/>
      </w:pPr>
      <w:r>
        <w:rPr>
          <w:rFonts w:hint="eastAsia"/>
        </w:rPr>
        <w:t>教工查询包括</w:t>
      </w:r>
      <w:r>
        <w:rPr>
          <w:rFonts w:hint="eastAsia"/>
        </w:rPr>
        <w:t xml:space="preserve"> </w:t>
      </w:r>
      <w:r>
        <w:rPr>
          <w:rFonts w:hint="eastAsia"/>
        </w:rPr>
        <w:t>工资查询，财务项目查询，其他收入查询</w:t>
      </w:r>
    </w:p>
    <w:p w:rsidR="00BD4D5F" w:rsidRDefault="00A74322" w:rsidP="00A74322">
      <w:pPr>
        <w:pStyle w:val="a4"/>
        <w:numPr>
          <w:ilvl w:val="0"/>
          <w:numId w:val="3"/>
        </w:numPr>
        <w:ind w:firstLineChars="0"/>
      </w:pPr>
      <w:r>
        <w:rPr>
          <w:rFonts w:hint="eastAsia"/>
        </w:rPr>
        <w:t>工资查询就是各位老师可以通过这个菜单查询到自己的财政工资及岗位津贴等。</w:t>
      </w:r>
    </w:p>
    <w:p w:rsidR="00A74322" w:rsidRDefault="00A74322" w:rsidP="00A74322">
      <w:pPr>
        <w:pStyle w:val="a4"/>
        <w:numPr>
          <w:ilvl w:val="0"/>
          <w:numId w:val="3"/>
        </w:numPr>
        <w:ind w:firstLineChars="0"/>
      </w:pPr>
      <w:r>
        <w:rPr>
          <w:rFonts w:hint="eastAsia"/>
        </w:rPr>
        <w:t>财务项目查询：各位财务项目负责人的老师可以通过这个功能查询到自己负责的财务项目的经费信息，</w:t>
      </w:r>
      <w:proofErr w:type="gramStart"/>
      <w:r>
        <w:rPr>
          <w:rFonts w:hint="eastAsia"/>
        </w:rPr>
        <w:t>包阔余额</w:t>
      </w:r>
      <w:proofErr w:type="gramEnd"/>
      <w:r>
        <w:rPr>
          <w:rFonts w:hint="eastAsia"/>
        </w:rPr>
        <w:t>信息，往来账，往来明细等</w:t>
      </w:r>
    </w:p>
    <w:p w:rsidR="00A74322" w:rsidRDefault="00A74322" w:rsidP="00A74322">
      <w:pPr>
        <w:pStyle w:val="a4"/>
        <w:numPr>
          <w:ilvl w:val="0"/>
          <w:numId w:val="3"/>
        </w:numPr>
        <w:ind w:firstLineChars="0"/>
      </w:pPr>
      <w:r>
        <w:rPr>
          <w:rFonts w:hint="eastAsia"/>
        </w:rPr>
        <w:t>其他收入查询</w:t>
      </w:r>
      <w:r>
        <w:rPr>
          <w:rFonts w:hint="eastAsia"/>
        </w:rPr>
        <w:t>:</w:t>
      </w:r>
      <w:r>
        <w:rPr>
          <w:rFonts w:hint="eastAsia"/>
        </w:rPr>
        <w:t>各位老师可以查询到自己的其他补助收入信息，如加班费等</w:t>
      </w:r>
    </w:p>
    <w:p w:rsidR="00A74322" w:rsidRDefault="00A74322" w:rsidP="00A74322">
      <w:pPr>
        <w:pStyle w:val="a4"/>
        <w:numPr>
          <w:ilvl w:val="0"/>
          <w:numId w:val="2"/>
        </w:numPr>
        <w:ind w:firstLineChars="0"/>
      </w:pPr>
      <w:r>
        <w:rPr>
          <w:rFonts w:hint="eastAsia"/>
        </w:rPr>
        <w:lastRenderedPageBreak/>
        <w:t xml:space="preserve"> </w:t>
      </w:r>
      <w:r>
        <w:rPr>
          <w:rFonts w:hint="eastAsia"/>
        </w:rPr>
        <w:t>学生查询</w:t>
      </w:r>
      <w:r>
        <w:rPr>
          <w:rFonts w:hint="eastAsia"/>
        </w:rPr>
        <w:t xml:space="preserve"> </w:t>
      </w:r>
      <w:r>
        <w:rPr>
          <w:rFonts w:hint="eastAsia"/>
        </w:rPr>
        <w:t>包括</w:t>
      </w:r>
      <w:r>
        <w:rPr>
          <w:rFonts w:hint="eastAsia"/>
        </w:rPr>
        <w:t xml:space="preserve"> </w:t>
      </w:r>
      <w:r>
        <w:rPr>
          <w:rFonts w:hint="eastAsia"/>
        </w:rPr>
        <w:t>学生收费，其他缴费，学费查询</w:t>
      </w:r>
    </w:p>
    <w:p w:rsidR="00A74322" w:rsidRDefault="00A74322" w:rsidP="003220DA">
      <w:pPr>
        <w:pStyle w:val="a4"/>
        <w:numPr>
          <w:ilvl w:val="0"/>
          <w:numId w:val="4"/>
        </w:numPr>
        <w:ind w:firstLineChars="0"/>
      </w:pPr>
      <w:r>
        <w:rPr>
          <w:rFonts w:hint="eastAsia"/>
        </w:rPr>
        <w:t>学生收费：学生登陆之后可以</w:t>
      </w:r>
      <w:r w:rsidR="003220DA">
        <w:rPr>
          <w:rFonts w:hint="eastAsia"/>
        </w:rPr>
        <w:t>进行缴纳学费，住宿费和代办费。</w:t>
      </w:r>
    </w:p>
    <w:p w:rsidR="003220DA" w:rsidRDefault="003220DA" w:rsidP="003220DA">
      <w:pPr>
        <w:pStyle w:val="a4"/>
        <w:numPr>
          <w:ilvl w:val="0"/>
          <w:numId w:val="4"/>
        </w:numPr>
        <w:ind w:firstLineChars="0"/>
      </w:pPr>
      <w:r>
        <w:rPr>
          <w:rFonts w:hint="eastAsia"/>
        </w:rPr>
        <w:t>其他缴费：学生登陆后可以缴纳</w:t>
      </w:r>
      <w:proofErr w:type="gramStart"/>
      <w:r>
        <w:rPr>
          <w:rFonts w:hint="eastAsia"/>
        </w:rPr>
        <w:t>四六</w:t>
      </w:r>
      <w:proofErr w:type="gramEnd"/>
      <w:r>
        <w:rPr>
          <w:rFonts w:hint="eastAsia"/>
        </w:rPr>
        <w:t>级或者其他非财政收费的费用。</w:t>
      </w:r>
    </w:p>
    <w:p w:rsidR="003220DA" w:rsidRDefault="003220DA" w:rsidP="003220DA">
      <w:pPr>
        <w:pStyle w:val="a4"/>
        <w:numPr>
          <w:ilvl w:val="0"/>
          <w:numId w:val="4"/>
        </w:numPr>
        <w:ind w:firstLineChars="0"/>
        <w:rPr>
          <w:rFonts w:hint="eastAsia"/>
        </w:rPr>
      </w:pPr>
      <w:r>
        <w:rPr>
          <w:rFonts w:hint="eastAsia"/>
        </w:rPr>
        <w:t>学费查询</w:t>
      </w:r>
      <w:r>
        <w:rPr>
          <w:rFonts w:hint="eastAsia"/>
        </w:rPr>
        <w:t>:</w:t>
      </w:r>
      <w:r>
        <w:t xml:space="preserve"> </w:t>
      </w:r>
      <w:r>
        <w:rPr>
          <w:rFonts w:hint="eastAsia"/>
        </w:rPr>
        <w:t>学生登陆后可以对学费缴费情况进行查询。</w:t>
      </w:r>
    </w:p>
    <w:p w:rsidR="00BD4D5F" w:rsidRDefault="003220DA" w:rsidP="003220DA">
      <w:pPr>
        <w:pStyle w:val="a4"/>
        <w:numPr>
          <w:ilvl w:val="0"/>
          <w:numId w:val="2"/>
        </w:numPr>
        <w:ind w:firstLineChars="0"/>
      </w:pPr>
      <w:r>
        <w:rPr>
          <w:rFonts w:hint="eastAsia"/>
        </w:rPr>
        <w:t>其他信息</w:t>
      </w:r>
      <w:r>
        <w:rPr>
          <w:rFonts w:hint="eastAsia"/>
        </w:rPr>
        <w:t xml:space="preserve"> </w:t>
      </w:r>
      <w:r>
        <w:t xml:space="preserve"> </w:t>
      </w:r>
      <w:r>
        <w:rPr>
          <w:rFonts w:hint="eastAsia"/>
        </w:rPr>
        <w:t>包括</w:t>
      </w:r>
      <w:r>
        <w:rPr>
          <w:rFonts w:hint="eastAsia"/>
        </w:rPr>
        <w:t xml:space="preserve"> </w:t>
      </w:r>
      <w:r>
        <w:t xml:space="preserve"> </w:t>
      </w:r>
      <w:r>
        <w:rPr>
          <w:rFonts w:hint="eastAsia"/>
        </w:rPr>
        <w:t>个人信息</w:t>
      </w:r>
      <w:r>
        <w:rPr>
          <w:rFonts w:hint="eastAsia"/>
        </w:rPr>
        <w:t xml:space="preserve"> </w:t>
      </w:r>
      <w:r>
        <w:t xml:space="preserve"> </w:t>
      </w:r>
      <w:r>
        <w:rPr>
          <w:rFonts w:hint="eastAsia"/>
        </w:rPr>
        <w:t>开票信息</w:t>
      </w:r>
      <w:r>
        <w:rPr>
          <w:rFonts w:hint="eastAsia"/>
        </w:rPr>
        <w:t xml:space="preserve"> </w:t>
      </w:r>
      <w:r>
        <w:t xml:space="preserve"> </w:t>
      </w:r>
      <w:r>
        <w:rPr>
          <w:rFonts w:hint="eastAsia"/>
        </w:rPr>
        <w:t>排队取号</w:t>
      </w:r>
    </w:p>
    <w:p w:rsidR="003220DA" w:rsidRDefault="003220DA" w:rsidP="003220DA">
      <w:pPr>
        <w:pStyle w:val="a4"/>
        <w:numPr>
          <w:ilvl w:val="0"/>
          <w:numId w:val="5"/>
        </w:numPr>
        <w:ind w:firstLineChars="0"/>
      </w:pPr>
      <w:r>
        <w:rPr>
          <w:rFonts w:hint="eastAsia"/>
        </w:rPr>
        <w:t>个人信息：关注微信号之后需要进行绑定或者已经绑定之后进行解绑，这里绑定一次后</w:t>
      </w:r>
      <w:r>
        <w:rPr>
          <w:rFonts w:hint="eastAsia"/>
        </w:rPr>
        <w:t xml:space="preserve"> </w:t>
      </w:r>
      <w:r>
        <w:rPr>
          <w:rFonts w:hint="eastAsia"/>
        </w:rPr>
        <w:t>不需要再次绑定</w:t>
      </w:r>
      <w:r>
        <w:rPr>
          <w:rFonts w:hint="eastAsia"/>
        </w:rPr>
        <w:t xml:space="preserve"> </w:t>
      </w:r>
      <w:r>
        <w:rPr>
          <w:rFonts w:hint="eastAsia"/>
        </w:rPr>
        <w:t>。</w:t>
      </w:r>
    </w:p>
    <w:p w:rsidR="00264357" w:rsidRDefault="003220DA" w:rsidP="003220DA">
      <w:pPr>
        <w:pStyle w:val="a4"/>
        <w:numPr>
          <w:ilvl w:val="0"/>
          <w:numId w:val="5"/>
        </w:numPr>
        <w:ind w:firstLineChars="0"/>
      </w:pPr>
      <w:r>
        <w:rPr>
          <w:rFonts w:hint="eastAsia"/>
        </w:rPr>
        <w:t>开票信息：可以查询学校财务处的开票信息包括</w:t>
      </w:r>
      <w:r>
        <w:rPr>
          <w:rFonts w:hint="eastAsia"/>
        </w:rPr>
        <w:t xml:space="preserve"> </w:t>
      </w:r>
      <w:r w:rsidR="00264357">
        <w:rPr>
          <w:rFonts w:hint="eastAsia"/>
        </w:rPr>
        <w:t>户名，纳税识别号，开户</w:t>
      </w:r>
      <w:proofErr w:type="gramStart"/>
      <w:r w:rsidR="00264357">
        <w:rPr>
          <w:rFonts w:hint="eastAsia"/>
        </w:rPr>
        <w:t>行信息</w:t>
      </w:r>
      <w:proofErr w:type="gramEnd"/>
      <w:r w:rsidR="00264357">
        <w:rPr>
          <w:rFonts w:hint="eastAsia"/>
        </w:rPr>
        <w:t>等</w:t>
      </w:r>
    </w:p>
    <w:p w:rsidR="003220DA" w:rsidRDefault="00264357" w:rsidP="003220DA">
      <w:pPr>
        <w:pStyle w:val="a4"/>
        <w:numPr>
          <w:ilvl w:val="0"/>
          <w:numId w:val="5"/>
        </w:numPr>
        <w:ind w:firstLineChars="0"/>
        <w:rPr>
          <w:rFonts w:hint="eastAsia"/>
        </w:rPr>
      </w:pPr>
      <w:r>
        <w:rPr>
          <w:rFonts w:hint="eastAsia"/>
        </w:rPr>
        <w:t>排队取号：可以进行网上排队取号，到财务处进行排队办理相关业务。（试运行）</w:t>
      </w:r>
      <w:r>
        <w:rPr>
          <w:rFonts w:hint="eastAsia"/>
        </w:rPr>
        <w:t xml:space="preserve"> </w:t>
      </w:r>
    </w:p>
    <w:p w:rsidR="00BD4D5F" w:rsidRDefault="00BD4D5F" w:rsidP="00BD4D5F">
      <w:pPr>
        <w:pStyle w:val="a4"/>
        <w:ind w:left="360" w:firstLineChars="0" w:firstLine="0"/>
      </w:pPr>
      <w:r w:rsidRPr="00BD4D5F">
        <w:rPr>
          <w:noProof/>
        </w:rPr>
        <w:drawing>
          <wp:inline distT="0" distB="0" distL="0" distR="0">
            <wp:extent cx="2937754" cy="5224007"/>
            <wp:effectExtent l="0" t="0" r="0" b="0"/>
            <wp:docPr id="4" name="图片 4" descr="C:\Users\pc\Documents\Tencent Files\497868278\FileRecv\MobileFile\IMG_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Tencent Files\497868278\FileRecv\MobileFile\IMG_15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725" cy="5234625"/>
                    </a:xfrm>
                    <a:prstGeom prst="rect">
                      <a:avLst/>
                    </a:prstGeom>
                    <a:noFill/>
                    <a:ln>
                      <a:noFill/>
                    </a:ln>
                  </pic:spPr>
                </pic:pic>
              </a:graphicData>
            </a:graphic>
          </wp:inline>
        </w:drawing>
      </w:r>
    </w:p>
    <w:p w:rsidR="00461563" w:rsidRDefault="00461563" w:rsidP="00BD4D5F">
      <w:pPr>
        <w:pStyle w:val="a4"/>
        <w:ind w:left="360" w:firstLineChars="0" w:firstLine="0"/>
      </w:pPr>
    </w:p>
    <w:p w:rsidR="00461563" w:rsidRDefault="00461563" w:rsidP="00BD4D5F">
      <w:pPr>
        <w:pStyle w:val="a4"/>
        <w:ind w:left="360" w:firstLineChars="0" w:firstLine="0"/>
      </w:pPr>
    </w:p>
    <w:p w:rsidR="00461563" w:rsidRDefault="00461563" w:rsidP="00BD4D5F">
      <w:pPr>
        <w:pStyle w:val="a4"/>
        <w:ind w:left="360" w:firstLineChars="0" w:firstLine="0"/>
      </w:pPr>
    </w:p>
    <w:p w:rsidR="00461563" w:rsidRDefault="00461563" w:rsidP="00BD4D5F">
      <w:pPr>
        <w:pStyle w:val="a4"/>
        <w:ind w:left="360" w:firstLineChars="0" w:firstLine="0"/>
      </w:pPr>
      <w:proofErr w:type="gramStart"/>
      <w:r>
        <w:rPr>
          <w:rFonts w:hint="eastAsia"/>
        </w:rPr>
        <w:t>微信公众号</w:t>
      </w:r>
      <w:proofErr w:type="gramEnd"/>
      <w:r>
        <w:rPr>
          <w:rFonts w:hint="eastAsia"/>
        </w:rPr>
        <w:t>平台缴费指南：</w:t>
      </w:r>
    </w:p>
    <w:p w:rsidR="00461563" w:rsidRDefault="00461563" w:rsidP="00BD4D5F">
      <w:pPr>
        <w:pStyle w:val="a4"/>
        <w:ind w:left="360" w:firstLineChars="0" w:firstLine="0"/>
      </w:pPr>
    </w:p>
    <w:p w:rsidR="00461563" w:rsidRDefault="00461563" w:rsidP="00461563">
      <w:pPr>
        <w:rPr>
          <w:rFonts w:hint="eastAsia"/>
        </w:rPr>
      </w:pPr>
    </w:p>
    <w:p w:rsidR="00461563" w:rsidRDefault="00461563" w:rsidP="00BD4D5F">
      <w:pPr>
        <w:pStyle w:val="a4"/>
        <w:ind w:left="360" w:firstLineChars="0" w:firstLine="0"/>
      </w:pPr>
      <w:r>
        <w:rPr>
          <w:rFonts w:hint="eastAsia"/>
        </w:rPr>
        <w:lastRenderedPageBreak/>
        <w:t>当学生绑定</w:t>
      </w:r>
      <w:proofErr w:type="gramStart"/>
      <w:r>
        <w:rPr>
          <w:rFonts w:hint="eastAsia"/>
        </w:rPr>
        <w:t>微信公众号</w:t>
      </w:r>
      <w:proofErr w:type="gramEnd"/>
      <w:r>
        <w:rPr>
          <w:rFonts w:hint="eastAsia"/>
        </w:rPr>
        <w:t>之后</w:t>
      </w:r>
      <w:r>
        <w:rPr>
          <w:rFonts w:hint="eastAsia"/>
        </w:rPr>
        <w:t xml:space="preserve"> </w:t>
      </w:r>
      <w:r>
        <w:rPr>
          <w:rFonts w:hint="eastAsia"/>
        </w:rPr>
        <w:t>操作流程如下：</w:t>
      </w:r>
    </w:p>
    <w:p w:rsidR="00461563" w:rsidRDefault="00461563" w:rsidP="00E33F18">
      <w:pPr>
        <w:pStyle w:val="a4"/>
        <w:ind w:left="210" w:hangingChars="100" w:hanging="210"/>
      </w:pPr>
      <w:r>
        <w:rPr>
          <w:noProof/>
        </w:rPr>
        <mc:AlternateContent>
          <mc:Choice Requires="wps">
            <w:drawing>
              <wp:anchor distT="0" distB="0" distL="114300" distR="114300" simplePos="0" relativeHeight="251659264" behindDoc="0" locked="0" layoutInCell="1" allowOverlap="1">
                <wp:simplePos x="0" y="0"/>
                <wp:positionH relativeFrom="column">
                  <wp:posOffset>2081151</wp:posOffset>
                </wp:positionH>
                <wp:positionV relativeFrom="paragraph">
                  <wp:posOffset>1274420</wp:posOffset>
                </wp:positionV>
                <wp:extent cx="1044921" cy="569975"/>
                <wp:effectExtent l="0" t="19050" r="41275" b="40005"/>
                <wp:wrapNone/>
                <wp:docPr id="12" name="右箭头 12"/>
                <wp:cNvGraphicFramePr/>
                <a:graphic xmlns:a="http://schemas.openxmlformats.org/drawingml/2006/main">
                  <a:graphicData uri="http://schemas.microsoft.com/office/word/2010/wordprocessingShape">
                    <wps:wsp>
                      <wps:cNvSpPr/>
                      <wps:spPr>
                        <a:xfrm>
                          <a:off x="0" y="0"/>
                          <a:ext cx="1044921" cy="569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1563" w:rsidRDefault="00E33F18" w:rsidP="00461563">
                            <w:r>
                              <w:t>点</w:t>
                            </w:r>
                            <w:r w:rsidR="00461563">
                              <w:rPr>
                                <w:rFonts w:hint="eastAsia"/>
                              </w:rPr>
                              <w:t>学生收费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2" o:spid="_x0000_s1026" type="#_x0000_t13" style="position:absolute;left:0;text-align:left;margin-left:163.85pt;margin-top:100.35pt;width:82.3pt;height:4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4z1jgIAAEwFAAAOAAAAZHJzL2Uyb0RvYy54bWysVM1OGzEQvlfqO1i+l91ECTQRGxSBqCoh&#10;QIWKs+O1syv5r2Mnu+lL9CV6LZf2lVBfo2PvZkGAeqiagzP2zHye+fYbH5+0WpGtAF9bU9DRQU6J&#10;MNyWtVkX9PPt+bv3lPjATMmUNaKgO+HpyeLtm+PGzcXYVlaVAgiCGD9vXEGrENw8yzyvhGb+wDph&#10;0CktaBZwC+usBNYgulbZOM8Ps8ZC6cBy4T2ennVOukj4UgoerqT0IhBVUKwtpBXSuoprtjhm8zUw&#10;V9W8L4P9QxWa1QYvHaDOWGBkA/ULKF1zsN7KcMCtzqyUNRepB+xmlD/r5qZiTqRekBzvBpr8/4Pl&#10;l9trIHWJ325MiWEav9HDt5+/7388fP9F8AwJapyfY9yNu4Z+59GM3bYSdPzHPkibSN0NpIo2EI6H&#10;o3wymY1HlHD0TQ9ns6NpBM0esx348EFYTaJRUKjXVVgC2CYxyrYXPnQJ+0DMjjV1VSQr7JSIhSjz&#10;SUhsB+8dp+wkJHGqgGwZSoBxLkwYda6KlaI7nub466saMlKNCTAiy1qpAbsHiCJ9id3V2sfHVJF0&#10;OCTnfyusSx4y0s3WhCFZ18bCawAKu+pv7uL3JHXURJZCu2oxJJorW+7wu4PtBsI7fl4j+RfMh2sG&#10;OAE4KzjV4QoXqWxTUNtblFQWvr52HuNRmOilpMGJKqj/smEgKFEfDUp2NppM4gimzWR6NMYNPPWs&#10;nnrMRp9a/GIoHKwumTE+qL0pweo7HP5lvBVdzHC8u6A8wH5zGrpJx+eDi+UyheHYORYuzI3jETwS&#10;HGV1294xcL0CA2r30u6nj82fSbCLjZnGLjfByjrp85HXnnoc2aSh/nmJb8LTfYp6fAQXfwAAAP//&#10;AwBQSwMEFAAGAAgAAAAhAJia4l7gAAAACwEAAA8AAABkcnMvZG93bnJldi54bWxMj8FOwzAQRO9I&#10;/IO1SNyoTQKUhjgVCkJcKKgtgqtjmyQQryPbbdO/ZznBbXdnNPO2XE5uYHsbYu9RwuVMALOovemx&#10;lfC2fby4BRaTQqMGj1bC0UZYVqcnpSqMP+Da7jepZRSCsVASupTGgvOoO+tUnPnRImmfPjiVaA0t&#10;N0EdKNwNPBPihjvVIzV0arR1Z/X3Zuck9DqI56dGH99fvx6wXtX4kucfUp6fTfd3wJKd0p8ZfvEJ&#10;HSpiavwOTWSDhDybz8kqgWpoIMfVIsuBNXRZiGvgVcn//1D9AAAA//8DAFBLAQItABQABgAIAAAA&#10;IQC2gziS/gAAAOEBAAATAAAAAAAAAAAAAAAAAAAAAABbQ29udGVudF9UeXBlc10ueG1sUEsBAi0A&#10;FAAGAAgAAAAhADj9If/WAAAAlAEAAAsAAAAAAAAAAAAAAAAALwEAAF9yZWxzLy5yZWxzUEsBAi0A&#10;FAAGAAgAAAAhAFXjjPWOAgAATAUAAA4AAAAAAAAAAAAAAAAALgIAAGRycy9lMm9Eb2MueG1sUEsB&#10;Ai0AFAAGAAgAAAAhAJia4l7gAAAACwEAAA8AAAAAAAAAAAAAAAAA6AQAAGRycy9kb3ducmV2Lnht&#10;bFBLBQYAAAAABAAEAPMAAAD1BQAAAAA=&#10;" adj="15709" fillcolor="#5b9bd5 [3204]" strokecolor="#1f4d78 [1604]" strokeweight="1pt">
                <v:textbox>
                  <w:txbxContent>
                    <w:p w:rsidR="00461563" w:rsidRDefault="00E33F18" w:rsidP="00461563">
                      <w:r>
                        <w:t>点</w:t>
                      </w:r>
                      <w:r w:rsidR="00461563">
                        <w:rPr>
                          <w:rFonts w:hint="eastAsia"/>
                        </w:rPr>
                        <w:t>学生收费</w:t>
                      </w:r>
                    </w:p>
                  </w:txbxContent>
                </v:textbox>
              </v:shape>
            </w:pict>
          </mc:Fallback>
        </mc:AlternateContent>
      </w:r>
      <w:r w:rsidRPr="00461563">
        <w:rPr>
          <w:noProof/>
        </w:rPr>
        <w:drawing>
          <wp:inline distT="0" distB="0" distL="0" distR="0">
            <wp:extent cx="2024743" cy="3600463"/>
            <wp:effectExtent l="0" t="0" r="0" b="0"/>
            <wp:docPr id="6" name="图片 6" descr="C:\Users\pc\Documents\Tencent Files\497868278\FileRecv\MobileFile\IMG_1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cuments\Tencent Files\497868278\FileRecv\MobileFile\IMG_151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0816" cy="3611262"/>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32474E29" wp14:editId="0FACA793">
            <wp:extent cx="2060160" cy="363978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3898" cy="3664058"/>
                    </a:xfrm>
                    <a:prstGeom prst="rect">
                      <a:avLst/>
                    </a:prstGeom>
                  </pic:spPr>
                </pic:pic>
              </a:graphicData>
            </a:graphic>
          </wp:inline>
        </w:drawing>
      </w:r>
    </w:p>
    <w:p w:rsidR="00E33F18" w:rsidRDefault="00E33F18" w:rsidP="00E33F18">
      <w:pPr>
        <w:pStyle w:val="a4"/>
        <w:ind w:left="210" w:hangingChars="100" w:hanging="210"/>
      </w:pPr>
      <w:r>
        <w:rPr>
          <w:noProof/>
        </w:rPr>
        <mc:AlternateContent>
          <mc:Choice Requires="wps">
            <w:drawing>
              <wp:anchor distT="0" distB="0" distL="114300" distR="114300" simplePos="0" relativeHeight="251660288" behindDoc="0" locked="0" layoutInCell="1" allowOverlap="1">
                <wp:simplePos x="0" y="0"/>
                <wp:positionH relativeFrom="column">
                  <wp:posOffset>3369623</wp:posOffset>
                </wp:positionH>
                <wp:positionV relativeFrom="paragraph">
                  <wp:posOffset>45521</wp:posOffset>
                </wp:positionV>
                <wp:extent cx="1425039" cy="997527"/>
                <wp:effectExtent l="38100" t="0" r="41910" b="31750"/>
                <wp:wrapNone/>
                <wp:docPr id="13" name="下箭头 13"/>
                <wp:cNvGraphicFramePr/>
                <a:graphic xmlns:a="http://schemas.openxmlformats.org/drawingml/2006/main">
                  <a:graphicData uri="http://schemas.microsoft.com/office/word/2010/wordprocessingShape">
                    <wps:wsp>
                      <wps:cNvSpPr/>
                      <wps:spPr>
                        <a:xfrm>
                          <a:off x="0" y="0"/>
                          <a:ext cx="1425039" cy="9975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33F18" w:rsidRDefault="00E33F18" w:rsidP="00E33F18">
                            <w:pPr>
                              <w:jc w:val="center"/>
                            </w:pPr>
                            <w:proofErr w:type="gramStart"/>
                            <w:r>
                              <w:rPr>
                                <w:rFonts w:hint="eastAsia"/>
                              </w:rPr>
                              <w:t>勾选可以</w:t>
                            </w:r>
                            <w:proofErr w:type="gramEnd"/>
                            <w:r>
                              <w:rPr>
                                <w:rFonts w:hint="eastAsia"/>
                              </w:rPr>
                              <w:t>修改金额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3" o:spid="_x0000_s1027" type="#_x0000_t67" style="position:absolute;left:0;text-align:left;margin-left:265.3pt;margin-top:3.6pt;width:112.2pt;height:7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MkQIAAFIFAAAOAAAAZHJzL2Uyb0RvYy54bWysVM1uEzEQviPxDpbvdDdpQknUTRW1KkKq&#10;2ogW9ex47e5KXo+xneyGV+A1uMKJAw8E4jUY25tt1VYcEHvwjj0z3/zP8UnXKLIV1tWgCzo6yCkR&#10;mkNZ67uCfrg5f/WGEueZLpkCLQq6E46eLF6+OG7NXIyhAlUKSxBEu3lrClp5b+ZZ5nglGuYOwAiN&#10;TAm2YR6v9i4rLWsRvVHZOM9fZy3Y0ljgwjl8PUtMuoj4Ugrur6R0whNVUPTNx9PGcx3ObHHM5neW&#10;marmvRvsH7xoWK3R6AB1xjwjG1s/gWpqbsGB9AccmgykrLmIMWA0o/xRNNcVMyLGgslxZkiT+3+w&#10;/HK7sqQusXaHlGjWYI1+/vj8+9vXX1++E3zDBLXGzVHu2qxsf3NIhmg7aZvwxzhIF5O6G5IqOk84&#10;Po4m42l+OKOEI282O5qOjwJodq9trPNvBTQkEAUtodVLa6GNCWXbC+eT/F4OlYNLyYlI+Z0SwQ+l&#10;3wuJ0aDZcdSOfSROlSVbhh3AOBfajxKrYqVIz9Mcv96pQSO6GAEDsqyVGrB7gNCjT7GTr718UBWx&#10;DQfl/G+OJeVBI1oG7QflptZgnwNQGFVvOcnvk5RSE7Lku3WXKh0kw8sayh1W30IaC2f4eY0luGDO&#10;r5jFOcCJwdn2V3hIBW1BoacoqcB+eu49yGN7IpeSFueqoO7jhllBiXqnsXFno8kkDGK8TKZHY7zY&#10;h5z1Q47eNKeAhRvhFjE8kkHeqz0pLTS3uAKWwSqymOZou6Dc2/3l1Kd5xyXCxXIZxXD4DPMX+trw&#10;AB7yHLrrprtl1vR96LGDL2E/g2z+qBOTbNDUsNx4kHVs0/u89hXAwY2t1C+ZsBke3qPU/Spc/AEA&#10;AP//AwBQSwMEFAAGAAgAAAAhAG2SaZzdAAAACQEAAA8AAABkcnMvZG93bnJldi54bWxMj8FOwzAQ&#10;RO9I/IO1SNyonYakKI1TISQ4Qxshjm68TQLxOsRuG/h6lhMcV/M0+6bczG4QJ5xC70lDslAgkBpv&#10;e2o11LvHmzsQIRqyZvCEGr4wwKa6vChNYf2ZXvC0ja3gEgqF0dDFOBZShqZDZ8LCj0icHfzkTORz&#10;aqWdzJnL3SCXSuXSmZ74Q2dGfOiw+dgenYbvXjbKPb9G9ZZ+vj8lQ52kVGt9fTXfr0FEnOMfDL/6&#10;rA4VO+39kWwQg4YsVTmjGlZLEJyvsoy37RnMb1OQVSn/L6h+AAAA//8DAFBLAQItABQABgAIAAAA&#10;IQC2gziS/gAAAOEBAAATAAAAAAAAAAAAAAAAAAAAAABbQ29udGVudF9UeXBlc10ueG1sUEsBAi0A&#10;FAAGAAgAAAAhADj9If/WAAAAlAEAAAsAAAAAAAAAAAAAAAAALwEAAF9yZWxzLy5yZWxzUEsBAi0A&#10;FAAGAAgAAAAhAL/gCUyRAgAAUgUAAA4AAAAAAAAAAAAAAAAALgIAAGRycy9lMm9Eb2MueG1sUEsB&#10;Ai0AFAAGAAgAAAAhAG2SaZzdAAAACQEAAA8AAAAAAAAAAAAAAAAA6wQAAGRycy9kb3ducmV2Lnht&#10;bFBLBQYAAAAABAAEAPMAAAD1BQAAAAA=&#10;" adj="10800" fillcolor="#5b9bd5 [3204]" strokecolor="#1f4d78 [1604]" strokeweight="1pt">
                <v:textbox>
                  <w:txbxContent>
                    <w:p w:rsidR="00E33F18" w:rsidRDefault="00E33F18" w:rsidP="00E33F18">
                      <w:pPr>
                        <w:jc w:val="center"/>
                      </w:pPr>
                      <w:proofErr w:type="gramStart"/>
                      <w:r>
                        <w:rPr>
                          <w:rFonts w:hint="eastAsia"/>
                        </w:rPr>
                        <w:t>勾选可以</w:t>
                      </w:r>
                      <w:proofErr w:type="gramEnd"/>
                      <w:r>
                        <w:rPr>
                          <w:rFonts w:hint="eastAsia"/>
                        </w:rPr>
                        <w:t>修改金额</w:t>
                      </w:r>
                    </w:p>
                  </w:txbxContent>
                </v:textbox>
              </v:shape>
            </w:pict>
          </mc:Fallback>
        </mc:AlternateContent>
      </w:r>
    </w:p>
    <w:p w:rsidR="00E33F18" w:rsidRDefault="00E33F18" w:rsidP="00E33F18">
      <w:pPr>
        <w:pStyle w:val="a4"/>
        <w:ind w:left="210" w:hangingChars="100" w:hanging="210"/>
      </w:pPr>
    </w:p>
    <w:p w:rsidR="00E33F18" w:rsidRDefault="00E33F18" w:rsidP="00E33F18">
      <w:pPr>
        <w:pStyle w:val="a4"/>
        <w:ind w:left="210" w:hangingChars="100" w:hanging="210"/>
        <w:rPr>
          <w:rFonts w:hint="eastAsia"/>
        </w:rPr>
      </w:pPr>
    </w:p>
    <w:p w:rsidR="00E33F18" w:rsidRDefault="00E33F18" w:rsidP="00E33F18">
      <w:pPr>
        <w:pStyle w:val="a4"/>
        <w:ind w:left="210" w:hangingChars="100" w:hanging="210"/>
      </w:pPr>
    </w:p>
    <w:p w:rsidR="00E33F18" w:rsidRDefault="00E33F18" w:rsidP="00E33F18">
      <w:pPr>
        <w:pStyle w:val="a4"/>
        <w:ind w:left="210" w:hangingChars="100" w:hanging="210"/>
        <w:rPr>
          <w:rFonts w:hint="eastAsia"/>
        </w:rPr>
      </w:pPr>
    </w:p>
    <w:p w:rsidR="00E33F18" w:rsidRDefault="00E33F18" w:rsidP="00E33F18">
      <w:pPr>
        <w:pStyle w:val="a4"/>
        <w:ind w:left="210" w:hangingChars="100" w:hanging="210"/>
        <w:rPr>
          <w:rFonts w:hint="eastAsia"/>
        </w:rPr>
      </w:pPr>
      <w:r>
        <w:rPr>
          <w:rFonts w:hint="eastAsia"/>
          <w:noProof/>
        </w:rPr>
        <mc:AlternateContent>
          <mc:Choice Requires="wps">
            <w:drawing>
              <wp:anchor distT="0" distB="0" distL="114300" distR="114300" simplePos="0" relativeHeight="251661312" behindDoc="0" locked="0" layoutInCell="1" allowOverlap="1">
                <wp:simplePos x="0" y="0"/>
                <wp:positionH relativeFrom="margin">
                  <wp:posOffset>2104901</wp:posOffset>
                </wp:positionH>
                <wp:positionV relativeFrom="paragraph">
                  <wp:posOffset>1162792</wp:posOffset>
                </wp:positionV>
                <wp:extent cx="997528" cy="1074717"/>
                <wp:effectExtent l="19050" t="19050" r="12700" b="30480"/>
                <wp:wrapNone/>
                <wp:docPr id="16" name="右箭头 16"/>
                <wp:cNvGraphicFramePr/>
                <a:graphic xmlns:a="http://schemas.openxmlformats.org/drawingml/2006/main">
                  <a:graphicData uri="http://schemas.microsoft.com/office/word/2010/wordprocessingShape">
                    <wps:wsp>
                      <wps:cNvSpPr/>
                      <wps:spPr>
                        <a:xfrm rot="10800000">
                          <a:off x="0" y="0"/>
                          <a:ext cx="997528" cy="107471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33F18" w:rsidRDefault="00E33F18" w:rsidP="00E33F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箭头 16" o:spid="_x0000_s1028" type="#_x0000_t13" style="position:absolute;left:0;text-align:left;margin-left:165.75pt;margin-top:91.55pt;width:78.55pt;height:84.6pt;rotation:180;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psnAIAAGIFAAAOAAAAZHJzL2Uyb0RvYy54bWysVM1u1DAQviPxDpbvNMlq26WrZqtVqyKk&#10;qq1oUc9ex95Ecmwz9m6yvAQvwRUu8EoVr8HYzobS9oTIIfJ4Zr75+8Ynp32ryFaAa4wuaXGQUyI0&#10;N1Wj1yX9eHfx5i0lzjNdMWW0KOlOOHq6eP3qpLNzMTG1UZUAgiDazTtb0tp7O88yx2vRMndgrNCo&#10;lAZa5lGEdVYB6xC9Vdkkz4+yzkBlwXDhHN6eJyVdRHwpBffXUjrhiSop5ubjH+J/Ff7Z4oTN18Bs&#10;3fAhDfYPWbSs0Rh0hDpnnpENNM+g2oaDcUb6A27azEjZcBFrwGqK/Ek1tzWzItaCzXF2bJP7f7D8&#10;ansDpKlwdkeUaNbijB6+/Pj1/dvD158E77BBnXVztLu1NzBIDo+h2l5CS8BgV4v8bR6+2AQsi/Sx&#10;x7uxx6L3hOPl8fHscIKk4Kgq8tl0VsxCjCyBBVALzr8TpiXhUFJo1rVfApguYrPtpfPJYW+I3iHF&#10;lFQ8+Z0SAUrpD0JidRh3Er0jr8SZArJlyAjGudC+SKqaVSJdH8ZKUpDRI+YYAQOybJQasQeAwNnn&#10;2AlmsA+uItJydE4tG8P8nVhyHj1iZKP96Nw22sBLlSmsaoic7PdNSq0JXfL9qo+Tn+yHvDLVDtkQ&#10;B4rL4iy/aHAGl8z5Gwa4F3iJu+6v8SeV6UpqhhMltYHPL90He6QrainpcM9K6j5tGAhK1HuNRD4u&#10;ptOwmFGYHs4mKMBjzeqxRm/aM4ODK2J28RjsvdofJZj2Hp+EZYiKKqY5xi4p97AXznzaf3xUuFgu&#10;oxkuo2X+Ut9aHsBDnwO77vp7BnYgokcKX5n9TrL5EyYm2+CpzXLjjWwiTUOnU1+HCeAiRyoNj054&#10;KR7L0erP07j4DQAA//8DAFBLAwQUAAYACAAAACEAsbs/HuAAAAALAQAADwAAAGRycy9kb3ducmV2&#10;LnhtbEyPQUvEMBCF74L/IYzgzU3buKV0my6r4EUUcV3wmjazTdkmKU26W/31jic9Dt/jvW+q7WIH&#10;dsYp9N5JSFcJMHSt173rJBw+nu4KYCEqp9XgHUr4wgDb+vqqUqX2F/eO533sGJW4UCoJJsax5Dy0&#10;Bq0KKz+iI3b0k1WRzqnjelIXKrcDz5Ik51b1jhaMGvHRYHvaz1ZCM09G7J4P3w9vx9DnL+1r85lp&#10;KW9vlt0GWMQl/oXhV5/UoSanxs9OBzZIECJdU5RAIVJglLgvihxYQ2idCeB1xf//UP8AAAD//wMA&#10;UEsBAi0AFAAGAAgAAAAhALaDOJL+AAAA4QEAABMAAAAAAAAAAAAAAAAAAAAAAFtDb250ZW50X1R5&#10;cGVzXS54bWxQSwECLQAUAAYACAAAACEAOP0h/9YAAACUAQAACwAAAAAAAAAAAAAAAAAvAQAAX3Jl&#10;bHMvLnJlbHNQSwECLQAUAAYACAAAACEAnBZ6bJwCAABiBQAADgAAAAAAAAAAAAAAAAAuAgAAZHJz&#10;L2Uyb0RvYy54bWxQSwECLQAUAAYACAAAACEAsbs/HuAAAAALAQAADwAAAAAAAAAAAAAAAAD2BAAA&#10;ZHJzL2Rvd25yZXYueG1sUEsFBgAAAAAEAAQA8wAAAAMGAAAAAA==&#10;" adj="10800" fillcolor="#5b9bd5 [3204]" strokecolor="#1f4d78 [1604]" strokeweight="1pt">
                <v:textbox>
                  <w:txbxContent>
                    <w:p w:rsidR="00E33F18" w:rsidRDefault="00E33F18" w:rsidP="00E33F18"/>
                  </w:txbxContent>
                </v:textbox>
                <w10:wrap anchorx="margin"/>
              </v:shape>
            </w:pict>
          </mc:Fallback>
        </mc:AlternateContent>
      </w:r>
      <w:r>
        <w:rPr>
          <w:noProof/>
        </w:rPr>
        <w:drawing>
          <wp:inline distT="0" distB="0" distL="0" distR="0" wp14:anchorId="0E8888B1" wp14:editId="3E7816BE">
            <wp:extent cx="2083859" cy="3687289"/>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90045" cy="3698235"/>
                    </a:xfrm>
                    <a:prstGeom prst="rect">
                      <a:avLst/>
                    </a:prstGeom>
                  </pic:spPr>
                </pic:pic>
              </a:graphicData>
            </a:graphic>
          </wp:inline>
        </w:drawing>
      </w:r>
      <w:r>
        <w:rPr>
          <w:rFonts w:hint="eastAsia"/>
        </w:rPr>
        <w:t xml:space="preserve"> </w:t>
      </w:r>
      <w:r>
        <w:t xml:space="preserve">               </w:t>
      </w:r>
      <w:r>
        <w:rPr>
          <w:noProof/>
        </w:rPr>
        <w:drawing>
          <wp:inline distT="0" distB="0" distL="0" distR="0" wp14:anchorId="1DC65994">
            <wp:extent cx="2060575" cy="36639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0575" cy="3663950"/>
                    </a:xfrm>
                    <a:prstGeom prst="rect">
                      <a:avLst/>
                    </a:prstGeom>
                    <a:noFill/>
                  </pic:spPr>
                </pic:pic>
              </a:graphicData>
            </a:graphic>
          </wp:inline>
        </w:drawing>
      </w:r>
    </w:p>
    <w:p w:rsidR="00E33F18" w:rsidRDefault="000D38F7" w:rsidP="00E33F18">
      <w:pPr>
        <w:pStyle w:val="a4"/>
        <w:ind w:left="210" w:hangingChars="100" w:hanging="210"/>
        <w:rPr>
          <w:rFonts w:hint="eastAsia"/>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2360221</wp:posOffset>
                </wp:positionH>
                <wp:positionV relativeFrom="paragraph">
                  <wp:posOffset>1395351</wp:posOffset>
                </wp:positionV>
                <wp:extent cx="469075" cy="896587"/>
                <wp:effectExtent l="0" t="38100" r="45720" b="56515"/>
                <wp:wrapNone/>
                <wp:docPr id="20" name="右箭头 20"/>
                <wp:cNvGraphicFramePr/>
                <a:graphic xmlns:a="http://schemas.openxmlformats.org/drawingml/2006/main">
                  <a:graphicData uri="http://schemas.microsoft.com/office/word/2010/wordprocessingShape">
                    <wps:wsp>
                      <wps:cNvSpPr/>
                      <wps:spPr>
                        <a:xfrm>
                          <a:off x="0" y="0"/>
                          <a:ext cx="469075" cy="8965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1FC10B" id="右箭头 20" o:spid="_x0000_s1026" type="#_x0000_t13" style="position:absolute;left:0;text-align:left;margin-left:185.85pt;margin-top:109.85pt;width:36.95pt;height:70.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gtiAIAAEAFAAAOAAAAZHJzL2Uyb0RvYy54bWysVM1u2zAMvg/YOwi6r3aCpD9BnSJo0WFA&#10;0RZrh55VWYoNyKJGKXGyl9hL7Lpdtlcq9hqjZMct2mKHYTkolEh+Ij9/1PHJpjFsrdDXYAs+2ss5&#10;U1ZCWdtlwT/dnr875MwHYUthwKqCb5XnJ/O3b45bN1NjqMCUChmBWD9rXcGrENwsy7ysVCP8Hjhl&#10;yakBGxFoi8usRNESemOycZ7vZy1g6RCk8p5Ozzonnyd8rZUMV1p7FZgpONUW0oppvY9rNj8WsyUK&#10;V9WyL0P8QxWNqC1dOkCdiSDYCusXUE0tETzosCehyUDrWqrUA3Uzyp91c1MJp1IvRI53A03+/8HK&#10;y/U1sros+JjosaKhb/Tw9efvH98fvv1idEYEtc7PKO7GXWO/82TGbjcam/hPfbBNInU7kKo2gUk6&#10;nOwf5QdTziS5Do/2p4cHETN7THbow3sFDYtGwbFeVmGBCG0iVKwvfOgSdoGUHUvqikhW2BoV6zD2&#10;o9LUDV07TtlJR+rUIFsLUoCQUtkw6lyVKFV3PM3p11c1ZKQaE2BE1rUxA3YPEDX6ErurtY+PqSrJ&#10;cEjO/1ZYlzxkpJvBhiG5qS3gawCGuupv7uJ3JHXURJbuodzSt0bohsA7eV4T4xfCh2uBpHoSAE1y&#10;uKJFG2gLDr3FWQX45bXzGE9iJC9nLU1Rwf3nlUDFmflgSaZHo8kkjl3aTKYHUWT41HP/1GNXzSnQ&#10;ZxrRm+FkMmN8MDtTIzR3NPCLeCu5hJV0d8FlwN3mNHTTTU+GVItFCqNRcyJc2BsnI3hkNWrpdnMn&#10;0PWyC6TXS9hNnJg9010XGzMtLFYBdJ1E+chrzzeNaRJO/6TEd+DpPkU9PnzzPwAAAP//AwBQSwME&#10;FAAGAAgAAAAhALpV1prhAAAACwEAAA8AAABkcnMvZG93bnJldi54bWxMj0FOwzAQRfdI3MEaJHbU&#10;SVsSGuJUCAkJhASl9ABO7Mah9jiy3TbcnmEFuxn9pz9v6vXkLDvpEAePAvJZBkxj59WAvYDd59PN&#10;HbCYJCppPWoB3zrCurm8qGWl/Bk/9GmbekYlGCspwKQ0VpzHzmgn48yPGinb++BkojX0XAV5pnJn&#10;+TzLCu7kgHTByFE/Gt0dtkcnYPNsF32724f3g5Jf3ryU3ebtVYjrq+nhHljSU/qD4Vef1KEhp9Yf&#10;UUVmBSzKvCRUwDxf0UDEcnlbAGspKrIV8Kbm/39ofgAAAP//AwBQSwECLQAUAAYACAAAACEAtoM4&#10;kv4AAADhAQAAEwAAAAAAAAAAAAAAAAAAAAAAW0NvbnRlbnRfVHlwZXNdLnhtbFBLAQItABQABgAI&#10;AAAAIQA4/SH/1gAAAJQBAAALAAAAAAAAAAAAAAAAAC8BAABfcmVscy8ucmVsc1BLAQItABQABgAI&#10;AAAAIQDuH0gtiAIAAEAFAAAOAAAAAAAAAAAAAAAAAC4CAABkcnMvZTJvRG9jLnhtbFBLAQItABQA&#10;BgAIAAAAIQC6Vdaa4QAAAAsBAAAPAAAAAAAAAAAAAAAAAOIEAABkcnMvZG93bnJldi54bWxQSwUG&#10;AAAAAAQABADzAAAA8AUAAAAA&#10;" adj="10800" fillcolor="#5b9bd5 [3204]" strokecolor="#1f4d78 [1604]" strokeweight="1pt"/>
            </w:pict>
          </mc:Fallback>
        </mc:AlternateContent>
      </w:r>
      <w:r w:rsidRPr="000D38F7">
        <w:rPr>
          <w:noProof/>
        </w:rPr>
        <w:drawing>
          <wp:inline distT="0" distB="0" distL="0" distR="0">
            <wp:extent cx="2345376" cy="4170452"/>
            <wp:effectExtent l="0" t="0" r="0" b="1905"/>
            <wp:docPr id="18" name="图片 18" descr="C:\Users\pc\Documents\Tencent Files\497868278\FileRecv\MobileFile\IMG_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cuments\Tencent Files\497868278\FileRecv\MobileFile\IMG_15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5280" cy="4188064"/>
                    </a:xfrm>
                    <a:prstGeom prst="rect">
                      <a:avLst/>
                    </a:prstGeom>
                    <a:noFill/>
                    <a:ln>
                      <a:noFill/>
                    </a:ln>
                  </pic:spPr>
                </pic:pic>
              </a:graphicData>
            </a:graphic>
          </wp:inline>
        </w:drawing>
      </w:r>
      <w:r>
        <w:rPr>
          <w:rFonts w:hint="eastAsia"/>
        </w:rPr>
        <w:t xml:space="preserve"> </w:t>
      </w:r>
      <w:r>
        <w:t xml:space="preserve">       </w:t>
      </w:r>
      <w:r w:rsidRPr="000D38F7">
        <w:rPr>
          <w:noProof/>
        </w:rPr>
        <w:drawing>
          <wp:inline distT="0" distB="0" distL="0" distR="0">
            <wp:extent cx="2350809" cy="4180114"/>
            <wp:effectExtent l="0" t="0" r="0" b="0"/>
            <wp:docPr id="19" name="图片 19" descr="C:\Users\pc\Documents\Tencent Files\497868278\FileRecv\MobileFile\IMG_1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cuments\Tencent Files\497868278\FileRecv\MobileFile\IMG_152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5692" cy="4188797"/>
                    </a:xfrm>
                    <a:prstGeom prst="rect">
                      <a:avLst/>
                    </a:prstGeom>
                    <a:noFill/>
                    <a:ln>
                      <a:noFill/>
                    </a:ln>
                  </pic:spPr>
                </pic:pic>
              </a:graphicData>
            </a:graphic>
          </wp:inline>
        </w:drawing>
      </w:r>
    </w:p>
    <w:p w:rsidR="00E33F18" w:rsidRDefault="00E33F18" w:rsidP="00E33F18">
      <w:pPr>
        <w:pStyle w:val="a4"/>
        <w:ind w:leftChars="100" w:left="210" w:firstLineChars="2300" w:firstLine="4830"/>
        <w:rPr>
          <w:rFonts w:hint="eastAsia"/>
        </w:rPr>
      </w:pPr>
    </w:p>
    <w:p w:rsidR="00461563" w:rsidRDefault="000D38F7" w:rsidP="00BD4D5F">
      <w:pPr>
        <w:pStyle w:val="a4"/>
        <w:ind w:left="360" w:firstLineChars="0" w:firstLine="0"/>
      </w:pPr>
      <w:r>
        <w:t>输入完成后</w:t>
      </w:r>
      <w:r>
        <w:rPr>
          <w:rFonts w:hint="eastAsia"/>
        </w:rPr>
        <w:t xml:space="preserve"> </w:t>
      </w:r>
      <w:r>
        <w:rPr>
          <w:rFonts w:hint="eastAsia"/>
        </w:rPr>
        <w:t>即可完成支付操作</w:t>
      </w:r>
    </w:p>
    <w:p w:rsidR="000D38F7" w:rsidRDefault="000D38F7" w:rsidP="000D38F7"/>
    <w:p w:rsidR="000D38F7" w:rsidRDefault="000D38F7" w:rsidP="000D38F7">
      <w:r>
        <w:t>排队取号功能：</w:t>
      </w:r>
    </w:p>
    <w:p w:rsidR="00FA6969" w:rsidRDefault="00FA6969" w:rsidP="000D38F7"/>
    <w:p w:rsidR="00FA6969" w:rsidRDefault="00FA6969" w:rsidP="000D38F7">
      <w:pPr>
        <w:rPr>
          <w:rFonts w:hint="eastAsia"/>
        </w:rPr>
      </w:pPr>
      <w:r>
        <w:t>可以进行相关业务的排队取号</w:t>
      </w:r>
      <w:r>
        <w:rPr>
          <w:rFonts w:hint="eastAsia"/>
        </w:rPr>
        <w:t xml:space="preserve"> </w:t>
      </w:r>
      <w:r>
        <w:rPr>
          <w:rFonts w:hint="eastAsia"/>
        </w:rPr>
        <w:t>并去财务处大厅</w:t>
      </w:r>
      <w:r>
        <w:rPr>
          <w:rFonts w:hint="eastAsia"/>
        </w:rPr>
        <w:t xml:space="preserve"> </w:t>
      </w:r>
      <w:r>
        <w:rPr>
          <w:rFonts w:hint="eastAsia"/>
        </w:rPr>
        <w:t>进行等待和相关业务报销，可以进行当日取号和明日取号。取号后可以查看取号信息。同时如财务处有新的公告或者通知也可以通过通知公告菜单进行查看</w:t>
      </w:r>
      <w:bookmarkStart w:id="0" w:name="_GoBack"/>
      <w:bookmarkEnd w:id="0"/>
    </w:p>
    <w:p w:rsidR="000D38F7" w:rsidRDefault="00FA6969" w:rsidP="000D38F7">
      <w:r w:rsidRPr="00FA6969">
        <w:rPr>
          <w:noProof/>
        </w:rPr>
        <w:lastRenderedPageBreak/>
        <w:drawing>
          <wp:inline distT="0" distB="0" distL="0" distR="0" wp14:anchorId="15950751" wp14:editId="114673E3">
            <wp:extent cx="2437629" cy="4334494"/>
            <wp:effectExtent l="0" t="0" r="1270" b="0"/>
            <wp:docPr id="21" name="图片 21" descr="C:\Users\pc\Documents\Tencent Files\497868278\FileRecv\MobileFile\IMG_1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ocuments\Tencent Files\497868278\FileRecv\MobileFile\IMG_152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5423" cy="4348352"/>
                    </a:xfrm>
                    <a:prstGeom prst="rect">
                      <a:avLst/>
                    </a:prstGeom>
                    <a:noFill/>
                    <a:ln>
                      <a:noFill/>
                    </a:ln>
                  </pic:spPr>
                </pic:pic>
              </a:graphicData>
            </a:graphic>
          </wp:inline>
        </w:drawing>
      </w:r>
      <w:r>
        <w:rPr>
          <w:rFonts w:hint="eastAsia"/>
        </w:rPr>
        <w:t xml:space="preserve"> </w:t>
      </w:r>
      <w:r>
        <w:t xml:space="preserve">     </w:t>
      </w:r>
      <w:r w:rsidRPr="00FA6969">
        <w:rPr>
          <w:noProof/>
        </w:rPr>
        <w:drawing>
          <wp:inline distT="0" distB="0" distL="0" distR="0" wp14:anchorId="45F9CDC7" wp14:editId="1B5815D9">
            <wp:extent cx="2428504" cy="4318268"/>
            <wp:effectExtent l="0" t="0" r="0" b="6350"/>
            <wp:docPr id="22" name="图片 22" descr="C:\Users\pc\Documents\Tencent Files\497868278\FileRecv\MobileFile\IMG_1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ocuments\Tencent Files\497868278\FileRecv\MobileFile\IMG_152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7334" cy="4333969"/>
                    </a:xfrm>
                    <a:prstGeom prst="rect">
                      <a:avLst/>
                    </a:prstGeom>
                    <a:noFill/>
                    <a:ln>
                      <a:noFill/>
                    </a:ln>
                  </pic:spPr>
                </pic:pic>
              </a:graphicData>
            </a:graphic>
          </wp:inline>
        </w:drawing>
      </w:r>
    </w:p>
    <w:p w:rsidR="00FA6969" w:rsidRDefault="00FA6969" w:rsidP="000D38F7">
      <w:pPr>
        <w:rPr>
          <w:rFonts w:hint="eastAsia"/>
        </w:rPr>
      </w:pPr>
      <w:r w:rsidRPr="00FA6969">
        <w:rPr>
          <w:noProof/>
        </w:rPr>
        <w:drawing>
          <wp:inline distT="0" distB="0" distL="0" distR="0" wp14:anchorId="4E1E9BE6" wp14:editId="074FAE2F">
            <wp:extent cx="2434831" cy="4329518"/>
            <wp:effectExtent l="0" t="0" r="3810" b="0"/>
            <wp:docPr id="23" name="图片 23" descr="C:\Users\pc\Documents\Tencent Files\497868278\FileRecv\MobileFile\IMG_1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ocuments\Tencent Files\497868278\FileRecv\MobileFile\IMG_152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5798" cy="4349019"/>
                    </a:xfrm>
                    <a:prstGeom prst="rect">
                      <a:avLst/>
                    </a:prstGeom>
                    <a:noFill/>
                    <a:ln>
                      <a:noFill/>
                    </a:ln>
                  </pic:spPr>
                </pic:pic>
              </a:graphicData>
            </a:graphic>
          </wp:inline>
        </w:drawing>
      </w:r>
      <w:r>
        <w:rPr>
          <w:rFonts w:hint="eastAsia"/>
        </w:rPr>
        <w:t xml:space="preserve"> </w:t>
      </w:r>
      <w:r>
        <w:t xml:space="preserve">    </w:t>
      </w:r>
      <w:r w:rsidRPr="00FA6969">
        <w:rPr>
          <w:noProof/>
        </w:rPr>
        <w:drawing>
          <wp:inline distT="0" distB="0" distL="0" distR="0" wp14:anchorId="7E22EAE1" wp14:editId="1C99B00D">
            <wp:extent cx="2443721" cy="4345325"/>
            <wp:effectExtent l="0" t="0" r="0" b="0"/>
            <wp:docPr id="24" name="图片 24" descr="C:\Users\pc\Documents\Tencent Files\497868278\FileRecv\MobileFile\IMG_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ocuments\Tencent Files\497868278\FileRecv\MobileFile\IMG_152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4119" cy="4363814"/>
                    </a:xfrm>
                    <a:prstGeom prst="rect">
                      <a:avLst/>
                    </a:prstGeom>
                    <a:noFill/>
                    <a:ln>
                      <a:noFill/>
                    </a:ln>
                  </pic:spPr>
                </pic:pic>
              </a:graphicData>
            </a:graphic>
          </wp:inline>
        </w:drawing>
      </w:r>
    </w:p>
    <w:p w:rsidR="00461563" w:rsidRPr="00BD4D5F" w:rsidRDefault="00461563" w:rsidP="00BD4D5F">
      <w:pPr>
        <w:pStyle w:val="a4"/>
        <w:ind w:left="360" w:firstLineChars="0" w:firstLine="0"/>
        <w:rPr>
          <w:rFonts w:hint="eastAsia"/>
        </w:rPr>
      </w:pPr>
    </w:p>
    <w:sectPr w:rsidR="00461563" w:rsidRPr="00BD4D5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02E82"/>
    <w:multiLevelType w:val="hybridMultilevel"/>
    <w:tmpl w:val="7D92AF0A"/>
    <w:lvl w:ilvl="0" w:tplc="262823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2AD7532"/>
    <w:multiLevelType w:val="hybridMultilevel"/>
    <w:tmpl w:val="FE5A79F0"/>
    <w:lvl w:ilvl="0" w:tplc="D6CE3126">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15:restartNumberingAfterBreak="0">
    <w:nsid w:val="26A12845"/>
    <w:multiLevelType w:val="hybridMultilevel"/>
    <w:tmpl w:val="4C48E3CA"/>
    <w:lvl w:ilvl="0" w:tplc="D0C4892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446932CA"/>
    <w:multiLevelType w:val="hybridMultilevel"/>
    <w:tmpl w:val="9B4C5842"/>
    <w:lvl w:ilvl="0" w:tplc="3FB0D324">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15:restartNumberingAfterBreak="0">
    <w:nsid w:val="796B400D"/>
    <w:multiLevelType w:val="hybridMultilevel"/>
    <w:tmpl w:val="459C0168"/>
    <w:lvl w:ilvl="0" w:tplc="87289F5E">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759"/>
    <w:rsid w:val="000D38F7"/>
    <w:rsid w:val="00264357"/>
    <w:rsid w:val="003220DA"/>
    <w:rsid w:val="003F3BFE"/>
    <w:rsid w:val="00461563"/>
    <w:rsid w:val="00A74322"/>
    <w:rsid w:val="00B15759"/>
    <w:rsid w:val="00BD4D5F"/>
    <w:rsid w:val="00C80FDC"/>
    <w:rsid w:val="00E33F18"/>
    <w:rsid w:val="00FA6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46FE73-6F95-45B1-A282-1518606C7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BD4D5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BD4D5F"/>
    <w:rPr>
      <w:rFonts w:asciiTheme="majorHAnsi" w:eastAsiaTheme="majorEastAsia" w:hAnsiTheme="majorHAnsi" w:cstheme="majorBidi"/>
      <w:b/>
      <w:bCs/>
      <w:sz w:val="32"/>
      <w:szCs w:val="32"/>
    </w:rPr>
  </w:style>
  <w:style w:type="paragraph" w:styleId="a3">
    <w:name w:val="Title"/>
    <w:basedOn w:val="a"/>
    <w:next w:val="a"/>
    <w:link w:val="Char"/>
    <w:uiPriority w:val="10"/>
    <w:qFormat/>
    <w:rsid w:val="00BD4D5F"/>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BD4D5F"/>
    <w:rPr>
      <w:rFonts w:asciiTheme="majorHAnsi" w:eastAsia="宋体" w:hAnsiTheme="majorHAnsi" w:cstheme="majorBidi"/>
      <w:b/>
      <w:bCs/>
      <w:sz w:val="32"/>
      <w:szCs w:val="32"/>
    </w:rPr>
  </w:style>
  <w:style w:type="paragraph" w:styleId="a4">
    <w:name w:val="List Paragraph"/>
    <w:basedOn w:val="a"/>
    <w:uiPriority w:val="34"/>
    <w:qFormat/>
    <w:rsid w:val="00BD4D5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FC6BD-E26D-4710-9F3D-DF48B190E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7</Pages>
  <Words>155</Words>
  <Characters>885</Characters>
  <Application>Microsoft Office Word</Application>
  <DocSecurity>0</DocSecurity>
  <Lines>7</Lines>
  <Paragraphs>2</Paragraphs>
  <ScaleCrop>false</ScaleCrop>
  <Company>Microsoft</Company>
  <LinksUpToDate>false</LinksUpToDate>
  <CharactersWithSpaces>1038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2018-09-13T10:01:00Z</dcterms:created>
  <dcterms:modified xsi:type="dcterms:W3CDTF">2018-09-13T12:05:00Z</dcterms:modified>
</cp:coreProperties>
</file>