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sz w:val="36"/>
        </w:rPr>
        <w:pict>
          <v:group id="_x0000_s1064" o:spid="_x0000_s1064" o:spt="203" style="position:absolute;left:0pt;margin-left:-3.4pt;margin-top:50pt;height:519.7pt;width:403.85pt;z-index:251662336;mso-width-relative:page;mso-height-relative:page;" coordorigin="4831,2723" coordsize="8077,10394">
            <o:lock v:ext="edit" aspectratio="f"/>
            <v:group id="_x0000_s1062" o:spid="_x0000_s1062" o:spt="203" style="position:absolute;left:5258;top:5498;height:1588;width:7650;" coordorigin="5258,5498" coordsize="7650,1588">
              <o:lock v:ext="edit" aspectratio="f"/>
              <v:shape id="_x0000_s1032" o:spid="_x0000_s1032" o:spt="202" type="#_x0000_t202" style="position:absolute;left:5258;top:5498;height:1589;width:2551;" fillcolor="#FFFFFF" filled="t" stroked="t" coordsize="21600,21600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  <w:lang w:eastAsia="zh-CN"/>
                        </w:rPr>
                        <w:t>经费负责人在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instrText xml:space="preserve"> HYPERLINK "https://wbcs.mnnu.edu.cn/EIP/onewebsitehande/toPersonalCenterPage.htm?activePersonalHomeTab=true" </w:instrTex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/>
                          <w:b/>
                          <w:sz w:val="28"/>
                          <w:szCs w:val="28"/>
                          <w:lang w:eastAsia="zh-CN"/>
                        </w:rPr>
                        <w:t>网上办事大厅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fldChar w:fldCharType="end"/>
                      </w:r>
                      <w:r>
                        <w:rPr>
                          <w:rFonts w:hint="eastAsia"/>
                          <w:b/>
                          <w:color w:val="auto"/>
                          <w:sz w:val="28"/>
                          <w:szCs w:val="28"/>
                        </w:rPr>
                        <w:t>填写“</w:t>
                      </w: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购进自用货物退税申报表</w:t>
                      </w:r>
                      <w:r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  <v:shape id="_x0000_s1033" o:spid="_x0000_s1033" o:spt="202" type="#_x0000_t202" style="position:absolute;left:8049;top:5528;height:1513;width:2475;" fillcolor="#FFFFFF" filled="t" stroked="t" coordsize="21600,21600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CN"/>
                        </w:rPr>
                        <w:t>上传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“增值税专用发票”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val="en-US" w:eastAsia="zh-CN"/>
                        </w:rPr>
                        <w:t>PDF、扫描件等电子文件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  <v:shape id="_x0000_s1034" o:spid="_x0000_s1034" o:spt="202" type="#_x0000_t202" style="position:absolute;left:10736;top:5528;height:1454;width:2173;" fillcolor="#FFFFFF" filled="t" stroked="t" coordsize="21600,21600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CN"/>
                        </w:rPr>
                        <w:t>上传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“采购国产设备合同”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带公章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val="en-US" w:eastAsia="zh-CN"/>
                        </w:rPr>
                        <w:t>扫描件等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v:group>
            <v:group id="_x0000_s1063" o:spid="_x0000_s1063" o:spt="203" style="position:absolute;left:4831;top:2723;height:10395;width:7448;" coordorigin="4831,2723" coordsize="7448,10395">
              <o:lock v:ext="edit" aspectratio="f"/>
              <v:shape id="_x0000_s1040" o:spid="_x0000_s1040" o:spt="202" type="#_x0000_t202" style="position:absolute;left:6849;top:12248;height:870;width:4170;" fillcolor="#FFFFFF" filled="t" stroked="t" coordsize="21600,21600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CN"/>
                        </w:rPr>
                        <w:t>提交税务局，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申请退税(税务局审批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时间较长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  <v:shape id="_x0000_s1046" o:spid="_x0000_s1046" o:spt="110" type="#_x0000_t110" style="position:absolute;left:6586;top:10491;height:1095;width:4705;" fillcolor="#FFFFFF" filled="t" stroked="t" coordsize="21600,21600">
                <v:path/>
                <v:fill on="t" color2="#FFFFFF" focussize="0,0"/>
                <v:stroke weight="2pt" color="#00B0F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eastAsia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B0F0"/>
                          <w:sz w:val="21"/>
                          <w:szCs w:val="21"/>
                          <w:lang w:eastAsia="zh-CN"/>
                        </w:rPr>
                        <w:t>税务系统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lang w:eastAsia="zh-CN"/>
                        </w:rPr>
                        <w:t>是否</w:t>
                      </w:r>
                      <w:r>
                        <w:rPr>
                          <w:rFonts w:hint="eastAsia"/>
                          <w:b/>
                          <w:bCs/>
                          <w:color w:val="00B0F0"/>
                          <w:sz w:val="21"/>
                          <w:szCs w:val="21"/>
                          <w:lang w:eastAsia="zh-CN"/>
                        </w:rPr>
                        <w:t>校验通过</w:t>
                      </w:r>
                    </w:p>
                  </w:txbxContent>
                </v:textbox>
              </v:shape>
              <v:shape id="_x0000_s1047" o:spid="_x0000_s1047" o:spt="67" type="#_x0000_t67" style="position:absolute;left:8715;top:10101;height:255;width:480;" fillcolor="#FFFFFF" filled="t" stroked="t" coordsize="21600,21600" adj="16200,5400">
                <v:path/>
                <v:fill on="t" color2="#FFFFFF" focussize="0,0"/>
                <v:stroke color="#000000" joinstyle="miter"/>
                <v:imagedata o:title=""/>
                <o:lock v:ext="edit" aspectratio="f"/>
              </v:shape>
              <v:line id="_x0000_s1048" o:spid="_x0000_s1048" o:spt="20" style="position:absolute;left:4831;top:11048;flip:x;height:20;width:1712;" filled="f" stroked="t" coordsize="21600,21600">
                <v:path arrowok="t"/>
                <v:fill on="f" focussize="0,0"/>
                <v:stroke weight="3pt" color="#FF0000" endarrow="open"/>
                <v:imagedata o:title=""/>
                <o:lock v:ext="edit" aspectratio="f"/>
              </v:line>
              <v:line id="_x0000_s1051" o:spid="_x0000_s1051" o:spt="20" style="position:absolute;left:4875;top:5915;flip:y;height:5185;width:1;" filled="f" stroked="t" coordsize="21600,21600">
                <v:path arrowok="t"/>
                <v:fill on="f" focussize="0,0"/>
                <v:stroke weight="3pt" color="#FF0000" endarrow="open"/>
                <v:imagedata o:title=""/>
                <o:lock v:ext="edit" aspectratio="f"/>
              </v:line>
              <v:shape id="_x0000_s1036" o:spid="_x0000_s1036" o:spt="87" type="#_x0000_t87" style="position:absolute;left:8739;top:4133;height:6840;width:240;rotation:-5898240f;" filled="f" stroked="t" coordsize="21600,21600" adj="1800,10800">
                <v:path arrowok="t"/>
                <v:fill on="f" focussize="0,0"/>
                <v:stroke color="#000000"/>
                <v:imagedata o:title=""/>
                <o:lock v:ext="edit" aspectratio="f"/>
              </v:shape>
              <v:shape id="_x0000_s1056" o:spid="_x0000_s1056" o:spt="67" type="#_x0000_t67" style="position:absolute;left:8565;top:11676;height:434;width:751;" fillcolor="#FFFFFF" filled="t" stroked="t" coordsize="21600,21600" adj="16200,5400">
                <v:path/>
                <v:fill on="t" color2="#FFFFFF" focussize="0,0"/>
                <v:stroke weight="2pt" color="#00B0F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是</w:t>
                      </w:r>
                    </w:p>
                  </w:txbxContent>
                </v:textbox>
              </v:shape>
              <v:shape id="_x0000_s1057" o:spid="_x0000_s1057" o:spt="67" type="#_x0000_t67" style="position:absolute;left:5625;top:10866;height:434;width:751;rotation:5898240f;" fillcolor="#FFFFFF" filled="t" stroked="t" coordsize="21600,21600" adj="16200,5400">
                <v:path/>
                <v:fill on="t" color2="#FFFFFF" focussize="0,0"/>
                <v:stroke weight="2pt" color="#00B0F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  <v:line id="_x0000_s1059" o:spid="_x0000_s1059" o:spt="20" style="position:absolute;left:4966;top:8059;flip:x;height:24;width:2130;" filled="f" stroked="t" coordsize="21600,21600">
                <v:path arrowok="t"/>
                <v:fill on="f" focussize="0,0"/>
                <v:stroke weight="3pt" color="#FF0000" endarrow="open"/>
                <v:imagedata o:title=""/>
                <o:lock v:ext="edit" aspectratio="f"/>
              </v:line>
              <v:shape id="_x0000_s1058" o:spid="_x0000_s1058" o:spt="67" type="#_x0000_t67" style="position:absolute;left:5723;top:7709;height:778;width:751;rotation:5898240f;" fillcolor="#FFFFFF" filled="t" stroked="t" coordsize="21600,21600" adj="16200,5400">
                <v:path/>
                <v:fill on="t" color2="#FFFFFF" focussize="0,0"/>
                <v:stroke weight="2pt" color="#00B0F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退回</w:t>
                      </w:r>
                    </w:p>
                  </w:txbxContent>
                </v:textbox>
              </v:shape>
              <v:group id="_x0000_s1060" o:spid="_x0000_s1060" o:spt="203" style="position:absolute;left:5423;top:2723;height:6134;width:6840;" coordorigin="5423,2723" coordsize="6840,6134">
                <o:lock v:ext="edit" aspectratio="f"/>
                <v:shape id="_x0000_s1026" o:spid="_x0000_s1026" o:spt="202" type="#_x0000_t202" style="position:absolute;left:7689;top:2723;height:630;width:2250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采购国产设备</w:t>
                        </w:r>
                      </w:p>
                    </w:txbxContent>
                  </v:textbox>
                </v:shape>
                <v:shape id="_x0000_s1027" o:spid="_x0000_s1027" o:spt="67" type="#_x0000_t67" style="position:absolute;left:8604;top:3443;height:255;width:420;" fillcolor="#FFFFFF" filled="t" stroked="t" coordsize="21600,21600" adj="16200,54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_x0000_s1028" o:spid="_x0000_s1028" o:spt="202" type="#_x0000_t202" style="position:absolute;left:7254;top:3803;height:630;width:3120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开具增值税专用发票</w:t>
                        </w:r>
                      </w:p>
                    </w:txbxContent>
                  </v:textbox>
                </v:shape>
                <v:shape id="_x0000_s1030" o:spid="_x0000_s1030" o:spt="87" type="#_x0000_t87" style="position:absolute;left:8716;top:1276;height:6840;width:255;rotation:5898240f;" filled="f" stroked="t" coordsize="21600,21600" adj="1800,10800">
                  <v:path arrowok="t"/>
                  <v:fill on="f" focussize="0,0"/>
                  <v:stroke color="#000000"/>
                  <v:imagedata o:title=""/>
                  <o:lock v:ext="edit" aspectratio="f"/>
                </v:shape>
                <v:shape id="_x0000_s1038" o:spid="_x0000_s1038" o:spt="202" type="#_x0000_t202" style="position:absolute;left:7119;top:7823;height:465;width:3495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spacing w:line="0" w:lineRule="atLeast"/>
                          <w:jc w:val="center"/>
                          <w:rPr>
                            <w:rFonts w:hint="eastAsia" w:eastAsiaTheme="minor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财务处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lang w:eastAsia="zh-CN"/>
                          </w:rPr>
                          <w:t>初审</w:t>
                        </w:r>
                      </w:p>
                    </w:txbxContent>
                  </v:textbox>
                </v:shape>
                <v:shape id="_x0000_s1041" o:spid="_x0000_s1041" o:spt="67" type="#_x0000_t67" style="position:absolute;left:8649;top:8603;height:255;width:420;" fillcolor="#FFFFFF" filled="t" stroked="t" coordsize="21600,21600" adj="16200,54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</v:group>
            </v:group>
          </v:group>
        </w:pict>
      </w:r>
      <w:r>
        <w:rPr>
          <w:rFonts w:hint="eastAsia"/>
          <w:b/>
          <w:sz w:val="36"/>
          <w:szCs w:val="36"/>
        </w:rPr>
        <w:t>关于“采购国产设备增值税退税”流程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  <w:lang w:eastAsia="zh-CN"/>
        </w:rPr>
      </w:pPr>
      <w:r>
        <w:rPr>
          <w:sz w:val="28"/>
        </w:rPr>
        <w:pict>
          <v:shape id="_x0000_s1061" o:spid="_x0000_s1061" o:spt="202" type="#_x0000_t202" style="position:absolute;left:0pt;margin-left:67.7pt;margin-top:96.35pt;height:23.15pt;width:258.65pt;z-index:251661312;mso-width-relative:page;mso-height-relative:page;" fillcolor="#FFFFFF" filled="t" stroked="f" coordsize="21600,21600">
            <v:path/>
            <v:fill on="t" color2="#FFFFFF" focussize="0,0"/>
            <v:stroke on="f" joinstyle="miter"/>
            <v:imagedata o:title=""/>
            <o:lock v:ext="edit" aspectratio="f"/>
            <v:textbox inset="0mm,0mm,0mm,0mm">
              <w:txbxContent>
                <w:p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hint="default" w:eastAsiaTheme="minorEastAsia"/>
                      <w:b/>
                      <w:bCs/>
                      <w:color w:val="FF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  <w:szCs w:val="28"/>
                      <w:lang w:val="en-US" w:eastAsia="zh-CN"/>
                    </w:rPr>
                    <w:t>-----------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  <w:szCs w:val="28"/>
                      <w:lang w:eastAsia="zh-CN"/>
                    </w:rPr>
                    <w:t>请在报销前填写以下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  <w:szCs w:val="28"/>
                      <w:lang w:val="en-US" w:eastAsia="zh-CN"/>
                    </w:rPr>
                    <w:t>1.2.3.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  <w:szCs w:val="28"/>
                      <w:lang w:eastAsia="zh-CN"/>
                    </w:rPr>
                    <w:t>信息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  <w:szCs w:val="28"/>
                      <w:lang w:val="en-US" w:eastAsia="zh-CN"/>
                    </w:rPr>
                    <w:t>-----------</w:t>
                  </w:r>
                </w:p>
              </w:txbxContent>
            </v:textbox>
          </v:shape>
        </w:pict>
      </w:r>
      <w:r>
        <w:rPr>
          <w:sz w:val="28"/>
        </w:rPr>
        <w:pict>
          <v:line id="_x0000_s1054" o:spid="_x0000_s1054" o:spt="20" style="position:absolute;left:0pt;margin-left:-1.95pt;margin-top:148.6pt;height:0.05pt;width:21.7pt;z-index:251660288;mso-width-relative:page;mso-height-relative:page;" fillcolor="#FFFFFF" filled="t" stroked="t" coordsize="21600,21600">
            <v:path arrowok="t"/>
            <v:fill on="t" color2="#FFFFFF" focussize="0,0"/>
            <v:stroke weight="3pt" color="#FF0000" endarrow="open"/>
            <v:imagedata o:title=""/>
            <o:lock v:ext="edit" aspectratio="f"/>
          </v:line>
        </w:pict>
      </w:r>
      <w:r>
        <w:rPr>
          <w:sz w:val="28"/>
        </w:rPr>
        <w:pict>
          <v:shape id="_x0000_s1039" o:spid="_x0000_s1039" o:spt="202" type="#_x0000_t202" style="position:absolute;left:0pt;margin-left:124.5pt;margin-top:307.85pt;height:42pt;width:146.25pt;z-index:2516592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0mm,0mm,0mm,0mm">
              <w:txbxContent>
                <w:p>
                  <w:pPr>
                    <w:adjustRightInd w:val="0"/>
                    <w:snapToGrid w:val="0"/>
                    <w:spacing w:line="0" w:lineRule="atLeas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财务处逐一录进税务局增值税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出口退税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系统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0ODhlMmRlMTZkODhmNTQ1MTM2YTVmNGM4NTY4YTYifQ=="/>
  </w:docVars>
  <w:rsids>
    <w:rsidRoot w:val="00AF2B51"/>
    <w:rsid w:val="00195107"/>
    <w:rsid w:val="003F02C5"/>
    <w:rsid w:val="004405F6"/>
    <w:rsid w:val="004C7E0F"/>
    <w:rsid w:val="0059479C"/>
    <w:rsid w:val="00607803"/>
    <w:rsid w:val="006F46C4"/>
    <w:rsid w:val="007B3C35"/>
    <w:rsid w:val="00805D28"/>
    <w:rsid w:val="008133C5"/>
    <w:rsid w:val="00813419"/>
    <w:rsid w:val="00AF2B51"/>
    <w:rsid w:val="00B73B54"/>
    <w:rsid w:val="00D06E68"/>
    <w:rsid w:val="00F215CC"/>
    <w:rsid w:val="00F60916"/>
    <w:rsid w:val="044A10D4"/>
    <w:rsid w:val="04FC088E"/>
    <w:rsid w:val="06B35974"/>
    <w:rsid w:val="08AE1E9F"/>
    <w:rsid w:val="09021A67"/>
    <w:rsid w:val="0A8D67D9"/>
    <w:rsid w:val="0D505C1B"/>
    <w:rsid w:val="0F00541F"/>
    <w:rsid w:val="0F7A2ADB"/>
    <w:rsid w:val="0FC434B7"/>
    <w:rsid w:val="11FB059D"/>
    <w:rsid w:val="13B14F39"/>
    <w:rsid w:val="1623001D"/>
    <w:rsid w:val="175951B3"/>
    <w:rsid w:val="188E3A9B"/>
    <w:rsid w:val="1C9A1161"/>
    <w:rsid w:val="1ECB34B3"/>
    <w:rsid w:val="2645289A"/>
    <w:rsid w:val="265828B4"/>
    <w:rsid w:val="27E17743"/>
    <w:rsid w:val="2A002CE1"/>
    <w:rsid w:val="2B7B144C"/>
    <w:rsid w:val="2EE841B3"/>
    <w:rsid w:val="2F3E191F"/>
    <w:rsid w:val="325D030E"/>
    <w:rsid w:val="334B460B"/>
    <w:rsid w:val="3A8F302F"/>
    <w:rsid w:val="3E856694"/>
    <w:rsid w:val="3EA70BF9"/>
    <w:rsid w:val="42A17DA3"/>
    <w:rsid w:val="442D5B3E"/>
    <w:rsid w:val="4CAC0115"/>
    <w:rsid w:val="4DC66910"/>
    <w:rsid w:val="53603363"/>
    <w:rsid w:val="58B2640F"/>
    <w:rsid w:val="5BDA7B0F"/>
    <w:rsid w:val="5E9877D0"/>
    <w:rsid w:val="5EF627E3"/>
    <w:rsid w:val="652A6A23"/>
    <w:rsid w:val="6661011B"/>
    <w:rsid w:val="672F50CE"/>
    <w:rsid w:val="67A930D3"/>
    <w:rsid w:val="683F7593"/>
    <w:rsid w:val="6A6D03E7"/>
    <w:rsid w:val="725D0FB1"/>
    <w:rsid w:val="746A6932"/>
    <w:rsid w:val="7A340F22"/>
    <w:rsid w:val="7AA67DD1"/>
    <w:rsid w:val="7D511DEB"/>
    <w:rsid w:val="7DA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  <customShpInfo spid="_x0000_s1062"/>
    <customShpInfo spid="_x0000_s1040"/>
    <customShpInfo spid="_x0000_s1046"/>
    <customShpInfo spid="_x0000_s1047"/>
    <customShpInfo spid="_x0000_s1048"/>
    <customShpInfo spid="_x0000_s1051"/>
    <customShpInfo spid="_x0000_s1036"/>
    <customShpInfo spid="_x0000_s1056"/>
    <customShpInfo spid="_x0000_s1057"/>
    <customShpInfo spid="_x0000_s1059"/>
    <customShpInfo spid="_x0000_s1058"/>
    <customShpInfo spid="_x0000_s1026"/>
    <customShpInfo spid="_x0000_s1027"/>
    <customShpInfo spid="_x0000_s1028"/>
    <customShpInfo spid="_x0000_s1030"/>
    <customShpInfo spid="_x0000_s1038"/>
    <customShpInfo spid="_x0000_s1041"/>
    <customShpInfo spid="_x0000_s1060"/>
    <customShpInfo spid="_x0000_s1063"/>
    <customShpInfo spid="_x0000_s1064"/>
    <customShpInfo spid="_x0000_s1061"/>
    <customShpInfo spid="_x0000_s1054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27</Characters>
  <Lines>1</Lines>
  <Paragraphs>1</Paragraphs>
  <TotalTime>19</TotalTime>
  <ScaleCrop>false</ScaleCrop>
  <LinksUpToDate>false</LinksUpToDate>
  <CharactersWithSpaces>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2023-10-20T02:21:00Z</dcterms:created>
  <dc:creator>杨金瑞</dc:creator>
  <cp:lastModifiedBy>Administrator</cp:lastModifiedBy>
  <cp:lastPrinted>2023-11-27T01:36:00Z</cp:lastPrinted>
  <dcterms:modified xsi:type="dcterms:W3CDTF">2023-11-27T01:59:01Z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E72E23DAFF72422DAB89120D6DA21BEE_12</vt:lpwstr>
  </property>
</Properties>
</file>